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54D" w:rsidRPr="00E2780D" w:rsidRDefault="00243213" w:rsidP="00E2780D">
      <w:pPr>
        <w:jc w:val="center"/>
        <w:rPr>
          <w:rFonts w:asciiTheme="minorHAnsi" w:eastAsia="Gulim" w:hAnsiTheme="minorHAnsi" w:cstheme="minorHAnsi"/>
          <w:b/>
          <w:color w:val="385623"/>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2780D">
        <w:rPr>
          <w:rFonts w:asciiTheme="minorHAnsi" w:eastAsia="Gulim" w:hAnsiTheme="minorHAnsi" w:cstheme="minorHAnsi"/>
          <w:b/>
          <w:color w:val="385623"/>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Covenant Amendment Steering Committee (CASC)</w:t>
      </w:r>
    </w:p>
    <w:p w:rsidR="003B5997" w:rsidRPr="00077BF8" w:rsidRDefault="003B5997" w:rsidP="00077BF8">
      <w:pPr>
        <w:jc w:val="center"/>
        <w:rPr>
          <w:rFonts w:asciiTheme="minorHAnsi" w:eastAsia="Gulim" w:hAnsiTheme="minorHAnsi" w:cstheme="minorHAnsi"/>
          <w:b/>
          <w:sz w:val="32"/>
          <w:szCs w:val="32"/>
        </w:rPr>
      </w:pPr>
      <w:r w:rsidRPr="00077BF8">
        <w:rPr>
          <w:rFonts w:asciiTheme="minorHAnsi" w:eastAsia="Gulim" w:hAnsiTheme="minorHAnsi" w:cstheme="minorHAnsi"/>
          <w:b/>
          <w:sz w:val="32"/>
          <w:szCs w:val="32"/>
        </w:rPr>
        <w:t>Meeting Minutes</w:t>
      </w:r>
    </w:p>
    <w:p w:rsidR="003B5997" w:rsidRPr="00F040E5" w:rsidRDefault="003B5997" w:rsidP="003B5997">
      <w:pPr>
        <w:jc w:val="center"/>
        <w:rPr>
          <w:rFonts w:asciiTheme="minorHAnsi" w:eastAsia="Gulim" w:hAnsiTheme="minorHAnsi" w:cstheme="minorHAnsi"/>
          <w:b/>
          <w:sz w:val="26"/>
          <w:szCs w:val="26"/>
        </w:rPr>
      </w:pPr>
      <w:r>
        <w:rPr>
          <w:rFonts w:asciiTheme="minorHAnsi" w:eastAsia="Gulim" w:hAnsiTheme="minorHAnsi" w:cstheme="minorHAnsi"/>
          <w:b/>
          <w:sz w:val="26"/>
          <w:szCs w:val="26"/>
        </w:rPr>
        <w:t>Thursday, May 2</w:t>
      </w:r>
      <w:r w:rsidRPr="00F040E5">
        <w:rPr>
          <w:rFonts w:asciiTheme="minorHAnsi" w:eastAsia="Gulim" w:hAnsiTheme="minorHAnsi" w:cstheme="minorHAnsi"/>
          <w:b/>
          <w:sz w:val="26"/>
          <w:szCs w:val="26"/>
        </w:rPr>
        <w:t>, 2019</w:t>
      </w:r>
    </w:p>
    <w:p w:rsidR="003B5997" w:rsidRPr="00E2780D" w:rsidRDefault="003B5997" w:rsidP="00E2780D">
      <w:pPr>
        <w:jc w:val="center"/>
        <w:rPr>
          <w:rFonts w:asciiTheme="minorHAnsi" w:eastAsia="Gulim" w:hAnsiTheme="minorHAnsi" w:cstheme="minorHAnsi"/>
        </w:rPr>
      </w:pPr>
    </w:p>
    <w:p w:rsidR="00E9772D" w:rsidRDefault="00E9772D" w:rsidP="00E9772D">
      <w:pPr>
        <w:rPr>
          <w:rFonts w:asciiTheme="minorHAnsi" w:eastAsia="Gulim" w:hAnsiTheme="minorHAnsi" w:cstheme="minorHAnsi"/>
        </w:rPr>
      </w:pPr>
      <w:r>
        <w:rPr>
          <w:rFonts w:asciiTheme="minorHAnsi" w:eastAsia="Gulim" w:hAnsiTheme="minorHAnsi" w:cstheme="minorHAnsi"/>
        </w:rPr>
        <w:t xml:space="preserve">In Attendance: </w:t>
      </w:r>
    </w:p>
    <w:p w:rsidR="00E9772D" w:rsidRDefault="00E9772D" w:rsidP="00E9772D">
      <w:pPr>
        <w:tabs>
          <w:tab w:val="left" w:pos="5400"/>
        </w:tabs>
        <w:rPr>
          <w:rFonts w:asciiTheme="minorHAnsi" w:eastAsia="Gulim" w:hAnsiTheme="minorHAnsi" w:cstheme="minorHAnsi"/>
        </w:rPr>
      </w:pPr>
      <w:r>
        <w:rPr>
          <w:rFonts w:asciiTheme="minorHAnsi" w:eastAsia="Gulim" w:hAnsiTheme="minorHAnsi" w:cstheme="minorHAnsi"/>
        </w:rPr>
        <w:t xml:space="preserve">Dom </w:t>
      </w:r>
      <w:proofErr w:type="spellStart"/>
      <w:r>
        <w:rPr>
          <w:rFonts w:asciiTheme="minorHAnsi" w:eastAsia="Gulim" w:hAnsiTheme="minorHAnsi" w:cstheme="minorHAnsi"/>
        </w:rPr>
        <w:t>Eymere</w:t>
      </w:r>
      <w:proofErr w:type="spellEnd"/>
      <w:r>
        <w:rPr>
          <w:rFonts w:asciiTheme="minorHAnsi" w:eastAsia="Gulim" w:hAnsiTheme="minorHAnsi" w:cstheme="minorHAnsi"/>
        </w:rPr>
        <w:t xml:space="preserve"> - Association Manager</w:t>
      </w:r>
      <w:r>
        <w:rPr>
          <w:rFonts w:asciiTheme="minorHAnsi" w:eastAsia="Gulim" w:hAnsiTheme="minorHAnsi" w:cstheme="minorHAnsi"/>
        </w:rPr>
        <w:tab/>
        <w:t>Sue Wallace – Community Compliance Coordinator</w:t>
      </w:r>
    </w:p>
    <w:p w:rsidR="00E9772D" w:rsidRDefault="00E9772D" w:rsidP="00E9772D">
      <w:pPr>
        <w:tabs>
          <w:tab w:val="left" w:pos="5400"/>
        </w:tabs>
        <w:rPr>
          <w:rFonts w:asciiTheme="minorHAnsi" w:eastAsia="Gulim" w:hAnsiTheme="minorHAnsi" w:cstheme="minorHAnsi"/>
        </w:rPr>
      </w:pPr>
      <w:r>
        <w:rPr>
          <w:rFonts w:asciiTheme="minorHAnsi" w:eastAsia="Gulim" w:hAnsiTheme="minorHAnsi" w:cstheme="minorHAnsi"/>
        </w:rPr>
        <w:t>Matt Barker – Committee Member</w:t>
      </w:r>
      <w:r>
        <w:rPr>
          <w:rFonts w:asciiTheme="minorHAnsi" w:eastAsia="Gulim" w:hAnsiTheme="minorHAnsi" w:cstheme="minorHAnsi"/>
        </w:rPr>
        <w:tab/>
        <w:t>Mark Ewing – Committee Member</w:t>
      </w:r>
    </w:p>
    <w:p w:rsidR="00E9772D" w:rsidRDefault="00E9772D" w:rsidP="00E9772D">
      <w:pPr>
        <w:tabs>
          <w:tab w:val="left" w:pos="5400"/>
        </w:tabs>
        <w:rPr>
          <w:rFonts w:asciiTheme="minorHAnsi" w:eastAsia="Gulim" w:hAnsiTheme="minorHAnsi" w:cstheme="minorHAnsi"/>
        </w:rPr>
      </w:pPr>
      <w:r>
        <w:rPr>
          <w:rFonts w:asciiTheme="minorHAnsi" w:eastAsia="Gulim" w:hAnsiTheme="minorHAnsi" w:cstheme="minorHAnsi"/>
        </w:rPr>
        <w:t xml:space="preserve">Kathy </w:t>
      </w:r>
      <w:proofErr w:type="spellStart"/>
      <w:r>
        <w:rPr>
          <w:rFonts w:asciiTheme="minorHAnsi" w:eastAsia="Gulim" w:hAnsiTheme="minorHAnsi" w:cstheme="minorHAnsi"/>
        </w:rPr>
        <w:t>Norgard</w:t>
      </w:r>
      <w:proofErr w:type="spellEnd"/>
      <w:r>
        <w:rPr>
          <w:rFonts w:asciiTheme="minorHAnsi" w:eastAsia="Gulim" w:hAnsiTheme="minorHAnsi" w:cstheme="minorHAnsi"/>
        </w:rPr>
        <w:t xml:space="preserve"> – Committee Member</w:t>
      </w:r>
      <w:r>
        <w:rPr>
          <w:rFonts w:asciiTheme="minorHAnsi" w:eastAsia="Gulim" w:hAnsiTheme="minorHAnsi" w:cstheme="minorHAnsi"/>
        </w:rPr>
        <w:tab/>
        <w:t>Debbie O’Hagan – Committee Member</w:t>
      </w:r>
    </w:p>
    <w:p w:rsidR="00E9772D" w:rsidRDefault="00E9772D" w:rsidP="00E9772D">
      <w:pPr>
        <w:rPr>
          <w:rFonts w:asciiTheme="minorHAnsi" w:eastAsia="Gulim" w:hAnsiTheme="minorHAnsi" w:cstheme="minorHAnsi"/>
        </w:rPr>
      </w:pPr>
    </w:p>
    <w:p w:rsidR="00E9772D" w:rsidRDefault="00E9772D" w:rsidP="00E9772D">
      <w:pPr>
        <w:rPr>
          <w:rFonts w:asciiTheme="minorHAnsi" w:eastAsia="Gulim" w:hAnsiTheme="minorHAnsi" w:cstheme="minorHAnsi"/>
        </w:rPr>
      </w:pPr>
      <w:r>
        <w:rPr>
          <w:rFonts w:asciiTheme="minorHAnsi" w:eastAsia="Gulim" w:hAnsiTheme="minorHAnsi" w:cstheme="minorHAnsi"/>
        </w:rPr>
        <w:t>Secretary: Sue Wallace</w:t>
      </w:r>
    </w:p>
    <w:p w:rsidR="00E9772D" w:rsidRDefault="00E9772D" w:rsidP="00E9772D">
      <w:pPr>
        <w:rPr>
          <w:rFonts w:asciiTheme="minorHAnsi" w:eastAsia="Gulim" w:hAnsiTheme="minorHAnsi" w:cstheme="minorHAnsi"/>
        </w:rPr>
      </w:pPr>
    </w:p>
    <w:p w:rsidR="00E9772D" w:rsidRDefault="00E9772D" w:rsidP="00E9772D">
      <w:pPr>
        <w:rPr>
          <w:rFonts w:asciiTheme="minorHAnsi" w:eastAsia="Gulim" w:hAnsiTheme="minorHAnsi" w:cstheme="minorHAnsi"/>
        </w:rPr>
      </w:pPr>
      <w:r>
        <w:rPr>
          <w:rFonts w:asciiTheme="minorHAnsi" w:eastAsia="Gulim" w:hAnsiTheme="minorHAnsi" w:cstheme="minorHAnsi"/>
        </w:rPr>
        <w:t xml:space="preserve">Meeting started at 5:10 pm. </w:t>
      </w:r>
    </w:p>
    <w:p w:rsidR="00E9772D" w:rsidRPr="00E2780D" w:rsidRDefault="00E9772D" w:rsidP="00E2780D">
      <w:pPr>
        <w:rPr>
          <w:rFonts w:asciiTheme="minorHAnsi" w:eastAsia="Calibri" w:hAnsiTheme="minorHAnsi" w:cstheme="minorHAnsi"/>
          <w:b/>
          <w:bCs/>
          <w:color w:val="000000"/>
        </w:rPr>
      </w:pPr>
    </w:p>
    <w:p w:rsidR="00E9772D" w:rsidRDefault="00E9772D" w:rsidP="00E2780D">
      <w:pPr>
        <w:rPr>
          <w:rFonts w:asciiTheme="minorHAnsi" w:hAnsiTheme="minorHAnsi" w:cstheme="minorHAnsi"/>
        </w:rPr>
      </w:pPr>
      <w:r>
        <w:rPr>
          <w:rFonts w:asciiTheme="minorHAnsi" w:hAnsiTheme="minorHAnsi" w:cstheme="minorHAnsi"/>
        </w:rPr>
        <w:t>Dom started the meeting by asking to approve minutes from the March 28, 2019 meeting. Matt Barker moved, Mark Ewing second.</w:t>
      </w:r>
    </w:p>
    <w:p w:rsidR="0037403C" w:rsidRDefault="0037403C" w:rsidP="00E2780D">
      <w:pPr>
        <w:rPr>
          <w:rFonts w:asciiTheme="minorHAnsi" w:hAnsiTheme="minorHAnsi" w:cstheme="minorHAnsi"/>
        </w:rPr>
      </w:pPr>
    </w:p>
    <w:p w:rsidR="0037403C" w:rsidRDefault="0037403C" w:rsidP="00E2780D">
      <w:pPr>
        <w:rPr>
          <w:rFonts w:asciiTheme="minorHAnsi" w:hAnsiTheme="minorHAnsi" w:cstheme="minorHAnsi"/>
        </w:rPr>
      </w:pPr>
      <w:r>
        <w:rPr>
          <w:rFonts w:asciiTheme="minorHAnsi" w:hAnsiTheme="minorHAnsi" w:cstheme="minorHAnsi"/>
        </w:rPr>
        <w:t>Dom then reviewed some of the questions that were posed to Beth Appleton, legal counsel, after the March meeting. One of the questions from the group was about the format for the ballot: should we group all covenant revisions in a single vote, or should we create an “ala carte” menu of changes, with each change getting a vote? Beth’s answer is that it is up to us how we want to construct the ballot.</w:t>
      </w:r>
    </w:p>
    <w:p w:rsidR="00E9772D" w:rsidRDefault="00E9772D" w:rsidP="00E2780D">
      <w:pPr>
        <w:rPr>
          <w:rFonts w:asciiTheme="minorHAnsi" w:hAnsiTheme="minorHAnsi" w:cstheme="minorHAnsi"/>
        </w:rPr>
      </w:pPr>
    </w:p>
    <w:p w:rsidR="00E9772D" w:rsidRDefault="00E9772D" w:rsidP="00E2780D">
      <w:pPr>
        <w:rPr>
          <w:rFonts w:asciiTheme="minorHAnsi" w:hAnsiTheme="minorHAnsi" w:cstheme="minorHAnsi"/>
        </w:rPr>
      </w:pPr>
      <w:r>
        <w:rPr>
          <w:rFonts w:asciiTheme="minorHAnsi" w:hAnsiTheme="minorHAnsi" w:cstheme="minorHAnsi"/>
        </w:rPr>
        <w:t xml:space="preserve">The group asked about the criteria for passing covenant revisions and amendments. Dom stated that according to </w:t>
      </w:r>
      <w:r w:rsidR="0081552F">
        <w:rPr>
          <w:rFonts w:asciiTheme="minorHAnsi" w:hAnsiTheme="minorHAnsi" w:cstheme="minorHAnsi"/>
        </w:rPr>
        <w:t>the “Non-Profit Act” and CCIO</w:t>
      </w:r>
      <w:r>
        <w:rPr>
          <w:rFonts w:asciiTheme="minorHAnsi" w:hAnsiTheme="minorHAnsi" w:cstheme="minorHAnsi"/>
        </w:rPr>
        <w:t>A (Colorado Common Interest Own</w:t>
      </w:r>
      <w:r w:rsidR="0081552F">
        <w:rPr>
          <w:rFonts w:asciiTheme="minorHAnsi" w:hAnsiTheme="minorHAnsi" w:cstheme="minorHAnsi"/>
        </w:rPr>
        <w:t>ership Association), a passing vote requires 50% of the total community owners – current count at 947</w:t>
      </w:r>
      <w:r w:rsidR="00313219">
        <w:rPr>
          <w:rFonts w:asciiTheme="minorHAnsi" w:hAnsiTheme="minorHAnsi" w:cstheme="minorHAnsi"/>
        </w:rPr>
        <w:t>*</w:t>
      </w:r>
      <w:r w:rsidR="0081552F">
        <w:rPr>
          <w:rFonts w:asciiTheme="minorHAnsi" w:hAnsiTheme="minorHAnsi" w:cstheme="minorHAnsi"/>
        </w:rPr>
        <w:t xml:space="preserve"> – plus 1 vote. Matt also stated that he noticed a less rigorous criteria cited in CCIOA that requires 50% </w:t>
      </w:r>
      <w:r w:rsidR="005E31C2">
        <w:rPr>
          <w:rFonts w:asciiTheme="minorHAnsi" w:hAnsiTheme="minorHAnsi" w:cstheme="minorHAnsi"/>
        </w:rPr>
        <w:t>(plus 1</w:t>
      </w:r>
      <w:r w:rsidR="0081552F" w:rsidRPr="005E31C2">
        <w:rPr>
          <w:rFonts w:asciiTheme="minorHAnsi" w:hAnsiTheme="minorHAnsi" w:cstheme="minorHAnsi"/>
        </w:rPr>
        <w:t>)</w:t>
      </w:r>
      <w:r w:rsidR="0081552F">
        <w:rPr>
          <w:rFonts w:asciiTheme="minorHAnsi" w:hAnsiTheme="minorHAnsi" w:cstheme="minorHAnsi"/>
        </w:rPr>
        <w:t xml:space="preserve"> of two-thirds of voters. Matt says he will share this language with the group. Dom will look into which threshold is accurate for elections/ballot issues in CB South.</w:t>
      </w:r>
    </w:p>
    <w:p w:rsidR="0081552F" w:rsidRDefault="0081552F" w:rsidP="00E2780D">
      <w:pPr>
        <w:rPr>
          <w:rFonts w:asciiTheme="minorHAnsi" w:hAnsiTheme="minorHAnsi" w:cstheme="minorHAnsi"/>
        </w:rPr>
      </w:pPr>
    </w:p>
    <w:p w:rsidR="0081552F" w:rsidRDefault="0081552F" w:rsidP="00E2780D">
      <w:pPr>
        <w:rPr>
          <w:rFonts w:asciiTheme="minorHAnsi" w:hAnsiTheme="minorHAnsi" w:cstheme="minorHAnsi"/>
        </w:rPr>
      </w:pPr>
      <w:r>
        <w:rPr>
          <w:rFonts w:asciiTheme="minorHAnsi" w:hAnsiTheme="minorHAnsi" w:cstheme="minorHAnsi"/>
        </w:rPr>
        <w:t>In an effort to improve community engagement and voter turnout, Kathy suggested we hold focus groups for the community. Dom says this type of education and outreach will be addressed through a communications plan that the group will develop as our work progresses.</w:t>
      </w:r>
    </w:p>
    <w:p w:rsidR="0081552F" w:rsidRDefault="0081552F" w:rsidP="00E2780D">
      <w:pPr>
        <w:rPr>
          <w:rFonts w:asciiTheme="minorHAnsi" w:hAnsiTheme="minorHAnsi" w:cstheme="minorHAnsi"/>
        </w:rPr>
      </w:pPr>
    </w:p>
    <w:p w:rsidR="0081552F" w:rsidRDefault="0081552F" w:rsidP="00E2780D">
      <w:pPr>
        <w:rPr>
          <w:rFonts w:asciiTheme="minorHAnsi" w:hAnsiTheme="minorHAnsi" w:cstheme="minorHAnsi"/>
        </w:rPr>
      </w:pPr>
      <w:r>
        <w:rPr>
          <w:rFonts w:asciiTheme="minorHAnsi" w:hAnsiTheme="minorHAnsi" w:cstheme="minorHAnsi"/>
        </w:rPr>
        <w:t xml:space="preserve">Matt asked, “Why are we changing the covenants”? Dom explained that </w:t>
      </w:r>
      <w:r w:rsidR="00260CF1">
        <w:rPr>
          <w:rFonts w:asciiTheme="minorHAnsi" w:hAnsiTheme="minorHAnsi" w:cstheme="minorHAnsi"/>
        </w:rPr>
        <w:t xml:space="preserve">we are attempting to clean up and make more consistent our covenants, which </w:t>
      </w:r>
      <w:r>
        <w:rPr>
          <w:rFonts w:asciiTheme="minorHAnsi" w:hAnsiTheme="minorHAnsi" w:cstheme="minorHAnsi"/>
        </w:rPr>
        <w:t>are often at odds with laws and regulations that supers</w:t>
      </w:r>
      <w:r w:rsidR="00260CF1">
        <w:rPr>
          <w:rFonts w:asciiTheme="minorHAnsi" w:hAnsiTheme="minorHAnsi" w:cstheme="minorHAnsi"/>
        </w:rPr>
        <w:t xml:space="preserve">ede them, such as County and State </w:t>
      </w:r>
      <w:proofErr w:type="spellStart"/>
      <w:r w:rsidR="00260CF1">
        <w:rPr>
          <w:rFonts w:asciiTheme="minorHAnsi" w:hAnsiTheme="minorHAnsi" w:cstheme="minorHAnsi"/>
        </w:rPr>
        <w:t>regs</w:t>
      </w:r>
      <w:proofErr w:type="spellEnd"/>
      <w:r w:rsidR="00260CF1">
        <w:rPr>
          <w:rFonts w:asciiTheme="minorHAnsi" w:hAnsiTheme="minorHAnsi" w:cstheme="minorHAnsi"/>
        </w:rPr>
        <w:t xml:space="preserve">. As an example of this inconsistency in our governance, Dom cited last fall’s ballot question, which asked the community to vote on the </w:t>
      </w:r>
      <w:r w:rsidR="00313219">
        <w:rPr>
          <w:rFonts w:asciiTheme="minorHAnsi" w:hAnsiTheme="minorHAnsi" w:cstheme="minorHAnsi"/>
        </w:rPr>
        <w:t>CAMP (Commercial Area Master Plan)</w:t>
      </w:r>
      <w:r w:rsidR="00260CF1">
        <w:rPr>
          <w:rFonts w:asciiTheme="minorHAnsi" w:hAnsiTheme="minorHAnsi" w:cstheme="minorHAnsi"/>
        </w:rPr>
        <w:t xml:space="preserve"> Block 6 approval, allowing three stories from the current two-story Special Area Regulation (SAR). CB South follows a SAR that only allows two stories in the commercial area, whereas Gunnison County’s regulations allow for three stories. </w:t>
      </w:r>
    </w:p>
    <w:p w:rsidR="00260CF1" w:rsidRDefault="00260CF1" w:rsidP="00E2780D">
      <w:pPr>
        <w:rPr>
          <w:rFonts w:asciiTheme="minorHAnsi" w:hAnsiTheme="minorHAnsi" w:cstheme="minorHAnsi"/>
        </w:rPr>
      </w:pPr>
    </w:p>
    <w:p w:rsidR="00313219" w:rsidRDefault="00260CF1" w:rsidP="00E2780D">
      <w:pPr>
        <w:rPr>
          <w:rFonts w:asciiTheme="minorHAnsi" w:hAnsiTheme="minorHAnsi" w:cstheme="minorHAnsi"/>
        </w:rPr>
      </w:pPr>
      <w:r>
        <w:rPr>
          <w:rFonts w:asciiTheme="minorHAnsi" w:hAnsiTheme="minorHAnsi" w:cstheme="minorHAnsi"/>
        </w:rPr>
        <w:lastRenderedPageBreak/>
        <w:t xml:space="preserve">This committee’s work will result in current regulations that are as consistent as we can get them, with County </w:t>
      </w:r>
      <w:proofErr w:type="spellStart"/>
      <w:r>
        <w:rPr>
          <w:rFonts w:asciiTheme="minorHAnsi" w:hAnsiTheme="minorHAnsi" w:cstheme="minorHAnsi"/>
        </w:rPr>
        <w:t>regs</w:t>
      </w:r>
      <w:proofErr w:type="spellEnd"/>
      <w:r>
        <w:rPr>
          <w:rFonts w:asciiTheme="minorHAnsi" w:hAnsiTheme="minorHAnsi" w:cstheme="minorHAnsi"/>
        </w:rPr>
        <w:t>. Our challenge is to engage and inform the community so that a vote in favor of an update will stand the best chance of passing.</w:t>
      </w:r>
      <w:r w:rsidR="00313219">
        <w:rPr>
          <w:rFonts w:asciiTheme="minorHAnsi" w:hAnsiTheme="minorHAnsi" w:cstheme="minorHAnsi"/>
        </w:rPr>
        <w:t xml:space="preserve"> As we saw with the CAMP vote, there was insufficient voter turnout to pass the ballot. We are aiming for an informed community that will understand the merits of cleaning up the </w:t>
      </w:r>
      <w:proofErr w:type="spellStart"/>
      <w:r w:rsidR="00313219">
        <w:rPr>
          <w:rFonts w:asciiTheme="minorHAnsi" w:hAnsiTheme="minorHAnsi" w:cstheme="minorHAnsi"/>
        </w:rPr>
        <w:t>regs</w:t>
      </w:r>
      <w:proofErr w:type="spellEnd"/>
      <w:r w:rsidR="00313219">
        <w:rPr>
          <w:rFonts w:asciiTheme="minorHAnsi" w:hAnsiTheme="minorHAnsi" w:cstheme="minorHAnsi"/>
        </w:rPr>
        <w:t xml:space="preserve">, making them more consistent with higher-level </w:t>
      </w:r>
      <w:proofErr w:type="spellStart"/>
      <w:r w:rsidR="00313219">
        <w:rPr>
          <w:rFonts w:asciiTheme="minorHAnsi" w:hAnsiTheme="minorHAnsi" w:cstheme="minorHAnsi"/>
        </w:rPr>
        <w:t>regs</w:t>
      </w:r>
      <w:proofErr w:type="spellEnd"/>
      <w:r w:rsidR="00313219">
        <w:rPr>
          <w:rFonts w:asciiTheme="minorHAnsi" w:hAnsiTheme="minorHAnsi" w:cstheme="minorHAnsi"/>
        </w:rPr>
        <w:t>, and including new additions to the covenants that will modernize them, as they have been amended repeatedly with no rewrite since 1970. According to Matt, in the event of an insufficient voter turnout for this covenant rewrite, the POA would have the right to ask the for a court ruling in favor of the new document, but this would require CB South to go through a (failed) ballot process, provide evidence to the court of need for revision and adoption, and would be costly with legal and court fees. So we want to make a strong case to the community for the benefits of this work and we will attempt to do that through our communications plan.</w:t>
      </w:r>
    </w:p>
    <w:p w:rsidR="00313219" w:rsidRDefault="00313219" w:rsidP="00E2780D">
      <w:pPr>
        <w:rPr>
          <w:rFonts w:asciiTheme="minorHAnsi" w:hAnsiTheme="minorHAnsi" w:cstheme="minorHAnsi"/>
        </w:rPr>
      </w:pPr>
    </w:p>
    <w:p w:rsidR="0037403C" w:rsidRDefault="0037403C" w:rsidP="00E2780D">
      <w:pPr>
        <w:rPr>
          <w:rFonts w:asciiTheme="minorHAnsi" w:hAnsiTheme="minorHAnsi" w:cstheme="minorHAnsi"/>
        </w:rPr>
      </w:pPr>
      <w:r>
        <w:rPr>
          <w:rFonts w:asciiTheme="minorHAnsi" w:hAnsiTheme="minorHAnsi" w:cstheme="minorHAnsi"/>
        </w:rPr>
        <w:t>Kathy suggested providing an incentive for voting, like a free coffee from Camp 4. She also suggested establishing a polling station, perhaps several times, maybe in front of Al’s or another business people frequent.</w:t>
      </w:r>
      <w:r w:rsidR="00C639CE">
        <w:rPr>
          <w:rFonts w:asciiTheme="minorHAnsi" w:hAnsiTheme="minorHAnsi" w:cstheme="minorHAnsi"/>
        </w:rPr>
        <w:t xml:space="preserve"> Matt suggested conducting the vote at a time of year when most owners are likely to be here, and he emphasized the need for us to determine how we will accept public comment prior to opening the vote.</w:t>
      </w:r>
    </w:p>
    <w:p w:rsidR="00C639CE" w:rsidRDefault="00C639CE" w:rsidP="00E2780D">
      <w:pPr>
        <w:rPr>
          <w:rFonts w:asciiTheme="minorHAnsi" w:hAnsiTheme="minorHAnsi" w:cstheme="minorHAnsi"/>
        </w:rPr>
      </w:pPr>
    </w:p>
    <w:p w:rsidR="007733AE" w:rsidRDefault="00C639CE" w:rsidP="00E2780D">
      <w:pPr>
        <w:rPr>
          <w:rFonts w:asciiTheme="minorHAnsi" w:hAnsiTheme="minorHAnsi" w:cstheme="minorHAnsi"/>
        </w:rPr>
      </w:pPr>
      <w:r>
        <w:rPr>
          <w:rFonts w:asciiTheme="minorHAnsi" w:hAnsiTheme="minorHAnsi" w:cstheme="minorHAnsi"/>
        </w:rPr>
        <w:t xml:space="preserve">We then discussed our approach for starting the work. We talked about the general “lay of the land”, where we have </w:t>
      </w:r>
      <w:r w:rsidR="00113815">
        <w:rPr>
          <w:rFonts w:asciiTheme="minorHAnsi" w:hAnsiTheme="minorHAnsi" w:cstheme="minorHAnsi"/>
        </w:rPr>
        <w:t>26 Covenants</w:t>
      </w:r>
      <w:r w:rsidR="00454267">
        <w:rPr>
          <w:rFonts w:asciiTheme="minorHAnsi" w:hAnsiTheme="minorHAnsi" w:cstheme="minorHAnsi"/>
        </w:rPr>
        <w:t xml:space="preserve"> </w:t>
      </w:r>
      <w:r w:rsidR="007733AE">
        <w:rPr>
          <w:rFonts w:asciiTheme="minorHAnsi" w:hAnsiTheme="minorHAnsi" w:cstheme="minorHAnsi"/>
        </w:rPr>
        <w:t>and Restrictions</w:t>
      </w:r>
      <w:r>
        <w:rPr>
          <w:rFonts w:asciiTheme="minorHAnsi" w:hAnsiTheme="minorHAnsi" w:cstheme="minorHAnsi"/>
        </w:rPr>
        <w:t xml:space="preserve"> and </w:t>
      </w:r>
      <w:r w:rsidR="007A576D">
        <w:rPr>
          <w:rFonts w:asciiTheme="minorHAnsi" w:hAnsiTheme="minorHAnsi" w:cstheme="minorHAnsi"/>
        </w:rPr>
        <w:t>28</w:t>
      </w:r>
      <w:r w:rsidR="00454267">
        <w:rPr>
          <w:rFonts w:asciiTheme="minorHAnsi" w:hAnsiTheme="minorHAnsi" w:cstheme="minorHAnsi"/>
        </w:rPr>
        <w:t xml:space="preserve"> </w:t>
      </w:r>
      <w:r w:rsidR="007733AE">
        <w:rPr>
          <w:rFonts w:asciiTheme="minorHAnsi" w:hAnsiTheme="minorHAnsi" w:cstheme="minorHAnsi"/>
        </w:rPr>
        <w:t>Amendments falling into these categories:</w:t>
      </w:r>
    </w:p>
    <w:p w:rsidR="007733AE" w:rsidRDefault="007733AE" w:rsidP="00E2780D">
      <w:pPr>
        <w:rPr>
          <w:rFonts w:asciiTheme="minorHAnsi" w:hAnsiTheme="minorHAnsi" w:cstheme="minorHAnsi"/>
        </w:rPr>
      </w:pPr>
      <w:r>
        <w:rPr>
          <w:rFonts w:asciiTheme="minorHAnsi" w:hAnsiTheme="minorHAnsi" w:cstheme="minorHAnsi"/>
        </w:rPr>
        <w:t>Architectural (13)</w:t>
      </w:r>
    </w:p>
    <w:p w:rsidR="007733AE" w:rsidRDefault="007733AE" w:rsidP="00E2780D">
      <w:pPr>
        <w:rPr>
          <w:rFonts w:asciiTheme="minorHAnsi" w:hAnsiTheme="minorHAnsi" w:cstheme="minorHAnsi"/>
        </w:rPr>
      </w:pPr>
      <w:r>
        <w:rPr>
          <w:rFonts w:asciiTheme="minorHAnsi" w:hAnsiTheme="minorHAnsi" w:cstheme="minorHAnsi"/>
        </w:rPr>
        <w:t>Dogs/Animals (9)</w:t>
      </w:r>
    </w:p>
    <w:p w:rsidR="007733AE" w:rsidRDefault="007733AE" w:rsidP="00E2780D">
      <w:pPr>
        <w:rPr>
          <w:rFonts w:asciiTheme="minorHAnsi" w:hAnsiTheme="minorHAnsi" w:cstheme="minorHAnsi"/>
        </w:rPr>
      </w:pPr>
      <w:r>
        <w:rPr>
          <w:rFonts w:asciiTheme="minorHAnsi" w:hAnsiTheme="minorHAnsi" w:cstheme="minorHAnsi"/>
        </w:rPr>
        <w:t>Land Use (8)</w:t>
      </w:r>
    </w:p>
    <w:p w:rsidR="007733AE" w:rsidRDefault="007733AE" w:rsidP="00E2780D">
      <w:pPr>
        <w:rPr>
          <w:rFonts w:asciiTheme="minorHAnsi" w:hAnsiTheme="minorHAnsi" w:cstheme="minorHAnsi"/>
        </w:rPr>
      </w:pPr>
      <w:r>
        <w:rPr>
          <w:rFonts w:asciiTheme="minorHAnsi" w:hAnsiTheme="minorHAnsi" w:cstheme="minorHAnsi"/>
        </w:rPr>
        <w:t>Administrative (2)</w:t>
      </w:r>
    </w:p>
    <w:p w:rsidR="007733AE" w:rsidRDefault="007733AE" w:rsidP="00E2780D">
      <w:pPr>
        <w:rPr>
          <w:rFonts w:asciiTheme="minorHAnsi" w:hAnsiTheme="minorHAnsi" w:cstheme="minorHAnsi"/>
        </w:rPr>
      </w:pPr>
    </w:p>
    <w:p w:rsidR="00C639CE" w:rsidRDefault="00C639CE" w:rsidP="00E2780D">
      <w:pPr>
        <w:rPr>
          <w:rFonts w:asciiTheme="minorHAnsi" w:hAnsiTheme="minorHAnsi" w:cstheme="minorHAnsi"/>
        </w:rPr>
      </w:pPr>
      <w:r>
        <w:rPr>
          <w:rFonts w:asciiTheme="minorHAnsi" w:hAnsiTheme="minorHAnsi" w:cstheme="minorHAnsi"/>
        </w:rPr>
        <w:t xml:space="preserve">The group is good with starting review by category, and so we will begin by reviewing Covenant 1.00 – “Definitions”, and 8.00 – “Animals”, and the amendments related to these covenants, using the chart below for reference. A hard copy of the covenants has been provided to all committee members, and the individual amendments can be found online at </w:t>
      </w:r>
      <w:r w:rsidRPr="00C639CE">
        <w:rPr>
          <w:rFonts w:asciiTheme="minorHAnsi" w:hAnsiTheme="minorHAnsi" w:cstheme="minorHAnsi"/>
          <w:color w:val="2E74B5" w:themeColor="accent1" w:themeShade="BF"/>
          <w:u w:val="single"/>
        </w:rPr>
        <w:t>cbsouth.net</w:t>
      </w:r>
      <w:r>
        <w:rPr>
          <w:rFonts w:asciiTheme="minorHAnsi" w:hAnsiTheme="minorHAnsi" w:cstheme="minorHAnsi"/>
        </w:rPr>
        <w:t>.</w:t>
      </w:r>
    </w:p>
    <w:p w:rsidR="00454267" w:rsidRDefault="00454267" w:rsidP="00E2780D">
      <w:pPr>
        <w:rPr>
          <w:rFonts w:asciiTheme="minorHAnsi" w:hAnsiTheme="minorHAnsi" w:cstheme="minorHAnsi"/>
        </w:rPr>
      </w:pPr>
    </w:p>
    <w:p w:rsidR="007A576D" w:rsidRPr="007A576D" w:rsidRDefault="007A576D" w:rsidP="007A576D">
      <w:pPr>
        <w:rPr>
          <w:rFonts w:asciiTheme="minorHAnsi" w:hAnsiTheme="minorHAnsi" w:cstheme="minorHAnsi"/>
          <w:u w:val="single"/>
        </w:rPr>
      </w:pPr>
      <w:bookmarkStart w:id="0" w:name="OLE_LINK1"/>
      <w:bookmarkStart w:id="1" w:name="_GoBack"/>
      <w:r w:rsidRPr="007A576D">
        <w:rPr>
          <w:rFonts w:asciiTheme="minorHAnsi" w:hAnsiTheme="minorHAnsi" w:cstheme="minorHAnsi"/>
          <w:u w:val="single"/>
        </w:rPr>
        <w:t>Lay of the Land</w:t>
      </w:r>
      <w:r w:rsidR="00E21B3D">
        <w:rPr>
          <w:rFonts w:asciiTheme="minorHAnsi" w:hAnsiTheme="minorHAnsi" w:cstheme="minorHAnsi"/>
          <w:u w:val="single"/>
        </w:rPr>
        <w:t xml:space="preserve"> – Covenants and Related Amendments</w:t>
      </w:r>
    </w:p>
    <w:p w:rsidR="00E21B3D" w:rsidRPr="00093D12" w:rsidRDefault="00E21B3D" w:rsidP="00E21B3D">
      <w:pPr>
        <w:tabs>
          <w:tab w:val="left" w:pos="2070"/>
          <w:tab w:val="left" w:pos="6210"/>
        </w:tabs>
        <w:rPr>
          <w:rFonts w:asciiTheme="minorHAnsi" w:hAnsiTheme="minorHAnsi" w:cstheme="minorHAnsi"/>
          <w:i/>
          <w:u w:val="single"/>
        </w:rPr>
      </w:pPr>
      <w:r w:rsidRPr="00093D12">
        <w:rPr>
          <w:rFonts w:asciiTheme="minorHAnsi" w:hAnsiTheme="minorHAnsi" w:cstheme="minorHAnsi"/>
          <w:i/>
          <w:u w:val="single"/>
        </w:rPr>
        <w:t xml:space="preserve">Covenant # </w:t>
      </w:r>
      <w:r w:rsidRPr="00093D12">
        <w:rPr>
          <w:rFonts w:asciiTheme="minorHAnsi" w:hAnsiTheme="minorHAnsi" w:cstheme="minorHAnsi"/>
          <w:i/>
          <w:u w:val="single"/>
        </w:rPr>
        <w:tab/>
        <w:t>Subject</w:t>
      </w:r>
      <w:r w:rsidRPr="00093D12">
        <w:rPr>
          <w:rFonts w:asciiTheme="minorHAnsi" w:hAnsiTheme="minorHAnsi" w:cstheme="minorHAnsi"/>
          <w:i/>
          <w:u w:val="single"/>
        </w:rPr>
        <w:tab/>
        <w:t>Related Amendments</w:t>
      </w:r>
      <w:r w:rsidR="00093D12">
        <w:rPr>
          <w:rFonts w:asciiTheme="minorHAnsi" w:hAnsiTheme="minorHAnsi" w:cstheme="minorHAnsi"/>
          <w:i/>
          <w:u w:val="single"/>
        </w:rPr>
        <w:t xml:space="preserve"> (Appendices</w:t>
      </w:r>
      <w:r w:rsidR="007733AE" w:rsidRPr="00093D12">
        <w:rPr>
          <w:rFonts w:asciiTheme="minorHAnsi" w:hAnsiTheme="minorHAnsi" w:cstheme="minorHAnsi"/>
          <w:i/>
          <w:u w:val="single"/>
        </w:rPr>
        <w:t>)</w:t>
      </w:r>
    </w:p>
    <w:p w:rsidR="00666899" w:rsidRPr="00E21B3D" w:rsidRDefault="00E21B3D" w:rsidP="00E21B3D">
      <w:pPr>
        <w:pStyle w:val="ListParagraph"/>
        <w:numPr>
          <w:ilvl w:val="0"/>
          <w:numId w:val="4"/>
        </w:numPr>
        <w:tabs>
          <w:tab w:val="left" w:pos="2070"/>
          <w:tab w:val="left" w:pos="6210"/>
        </w:tabs>
        <w:rPr>
          <w:rFonts w:asciiTheme="minorHAnsi" w:hAnsiTheme="minorHAnsi" w:cstheme="minorHAnsi"/>
        </w:rPr>
      </w:pPr>
      <w:r w:rsidRPr="00E21B3D">
        <w:rPr>
          <w:rFonts w:asciiTheme="minorHAnsi" w:hAnsiTheme="minorHAnsi" w:cstheme="minorHAnsi"/>
        </w:rPr>
        <w:t>Definitions</w:t>
      </w:r>
      <w:r>
        <w:rPr>
          <w:rFonts w:asciiTheme="minorHAnsi" w:hAnsiTheme="minorHAnsi" w:cstheme="minorHAnsi"/>
        </w:rPr>
        <w:tab/>
      </w:r>
    </w:p>
    <w:p w:rsidR="00E21B3D" w:rsidRDefault="00E21B3D" w:rsidP="00A34912">
      <w:pPr>
        <w:pStyle w:val="ListParagraph"/>
        <w:numPr>
          <w:ilvl w:val="0"/>
          <w:numId w:val="4"/>
        </w:numPr>
        <w:tabs>
          <w:tab w:val="left" w:pos="2070"/>
          <w:tab w:val="left" w:pos="7110"/>
        </w:tabs>
        <w:rPr>
          <w:rFonts w:asciiTheme="minorHAnsi" w:hAnsiTheme="minorHAnsi" w:cstheme="minorHAnsi"/>
        </w:rPr>
      </w:pPr>
      <w:r>
        <w:rPr>
          <w:rFonts w:asciiTheme="minorHAnsi" w:hAnsiTheme="minorHAnsi" w:cstheme="minorHAnsi"/>
        </w:rPr>
        <w:t>Improvement Committee</w:t>
      </w:r>
      <w:r>
        <w:rPr>
          <w:rFonts w:asciiTheme="minorHAnsi" w:hAnsiTheme="minorHAnsi" w:cstheme="minorHAnsi"/>
        </w:rPr>
        <w:tab/>
      </w:r>
      <w:r w:rsidR="007733AE">
        <w:rPr>
          <w:rFonts w:asciiTheme="minorHAnsi" w:hAnsiTheme="minorHAnsi" w:cstheme="minorHAnsi"/>
        </w:rPr>
        <w:t>A</w:t>
      </w:r>
      <w:r w:rsidR="007E1C17">
        <w:rPr>
          <w:rFonts w:asciiTheme="minorHAnsi" w:hAnsiTheme="minorHAnsi" w:cstheme="minorHAnsi"/>
        </w:rPr>
        <w:t>, AB</w:t>
      </w:r>
    </w:p>
    <w:p w:rsidR="007733AE" w:rsidRDefault="007733AE" w:rsidP="007E1C17">
      <w:pPr>
        <w:pStyle w:val="ListParagraph"/>
        <w:numPr>
          <w:ilvl w:val="0"/>
          <w:numId w:val="4"/>
        </w:numPr>
        <w:tabs>
          <w:tab w:val="left" w:pos="2070"/>
          <w:tab w:val="left" w:pos="7110"/>
        </w:tabs>
        <w:rPr>
          <w:rFonts w:asciiTheme="minorHAnsi" w:hAnsiTheme="minorHAnsi" w:cstheme="minorHAnsi"/>
        </w:rPr>
      </w:pPr>
      <w:r>
        <w:rPr>
          <w:rFonts w:asciiTheme="minorHAnsi" w:hAnsiTheme="minorHAnsi" w:cstheme="minorHAnsi"/>
        </w:rPr>
        <w:t>Maintenance Fund</w:t>
      </w:r>
      <w:r w:rsidR="007E1C17">
        <w:rPr>
          <w:rFonts w:asciiTheme="minorHAnsi" w:hAnsiTheme="minorHAnsi" w:cstheme="minorHAnsi"/>
        </w:rPr>
        <w:tab/>
        <w:t>Resolution: May 13 1992</w:t>
      </w:r>
    </w:p>
    <w:p w:rsidR="00A34912" w:rsidRDefault="007733AE" w:rsidP="007E1C17">
      <w:pPr>
        <w:pStyle w:val="ListParagraph"/>
        <w:numPr>
          <w:ilvl w:val="0"/>
          <w:numId w:val="4"/>
        </w:numPr>
        <w:tabs>
          <w:tab w:val="left" w:pos="2070"/>
          <w:tab w:val="left" w:pos="7110"/>
        </w:tabs>
        <w:rPr>
          <w:rFonts w:asciiTheme="minorHAnsi" w:hAnsiTheme="minorHAnsi" w:cstheme="minorHAnsi"/>
        </w:rPr>
      </w:pPr>
      <w:r>
        <w:rPr>
          <w:rFonts w:asciiTheme="minorHAnsi" w:hAnsiTheme="minorHAnsi" w:cstheme="minorHAnsi"/>
        </w:rPr>
        <w:t>Architectural Control</w:t>
      </w:r>
      <w:r w:rsidR="007E1C17">
        <w:rPr>
          <w:rFonts w:asciiTheme="minorHAnsi" w:hAnsiTheme="minorHAnsi" w:cstheme="minorHAnsi"/>
        </w:rPr>
        <w:tab/>
        <w:t xml:space="preserve">A, B, C, H, O,P, Q, R, S, T, U, V, Y, </w:t>
      </w:r>
    </w:p>
    <w:p w:rsidR="00A34912" w:rsidRDefault="00A34912" w:rsidP="007E1C17">
      <w:pPr>
        <w:pStyle w:val="ListParagraph"/>
        <w:numPr>
          <w:ilvl w:val="0"/>
          <w:numId w:val="4"/>
        </w:numPr>
        <w:tabs>
          <w:tab w:val="left" w:pos="2070"/>
          <w:tab w:val="left" w:pos="7110"/>
        </w:tabs>
        <w:rPr>
          <w:rFonts w:asciiTheme="minorHAnsi" w:hAnsiTheme="minorHAnsi" w:cstheme="minorHAnsi"/>
        </w:rPr>
      </w:pPr>
      <w:r>
        <w:rPr>
          <w:rFonts w:asciiTheme="minorHAnsi" w:hAnsiTheme="minorHAnsi" w:cstheme="minorHAnsi"/>
        </w:rPr>
        <w:t>Land Use</w:t>
      </w:r>
      <w:r w:rsidR="007E1C17">
        <w:rPr>
          <w:rFonts w:asciiTheme="minorHAnsi" w:hAnsiTheme="minorHAnsi" w:cstheme="minorHAnsi"/>
        </w:rPr>
        <w:tab/>
        <w:t>A, J, L, M, N, O, U, V, AB</w:t>
      </w:r>
    </w:p>
    <w:p w:rsidR="00A34912" w:rsidRDefault="00A34912" w:rsidP="007E1C17">
      <w:pPr>
        <w:pStyle w:val="ListParagraph"/>
        <w:numPr>
          <w:ilvl w:val="0"/>
          <w:numId w:val="4"/>
        </w:numPr>
        <w:tabs>
          <w:tab w:val="left" w:pos="2070"/>
          <w:tab w:val="left" w:pos="7110"/>
        </w:tabs>
        <w:rPr>
          <w:rFonts w:asciiTheme="minorHAnsi" w:hAnsiTheme="minorHAnsi" w:cstheme="minorHAnsi"/>
        </w:rPr>
      </w:pPr>
      <w:r>
        <w:rPr>
          <w:rFonts w:asciiTheme="minorHAnsi" w:hAnsiTheme="minorHAnsi" w:cstheme="minorHAnsi"/>
        </w:rPr>
        <w:t>Non-Residential Areas</w:t>
      </w:r>
      <w:r w:rsidR="007E1C17">
        <w:rPr>
          <w:rFonts w:asciiTheme="minorHAnsi" w:hAnsiTheme="minorHAnsi" w:cstheme="minorHAnsi"/>
        </w:rPr>
        <w:tab/>
      </w:r>
    </w:p>
    <w:p w:rsidR="00A34912" w:rsidRDefault="00A34912" w:rsidP="007E1C17">
      <w:pPr>
        <w:pStyle w:val="ListParagraph"/>
        <w:numPr>
          <w:ilvl w:val="0"/>
          <w:numId w:val="4"/>
        </w:numPr>
        <w:tabs>
          <w:tab w:val="left" w:pos="2070"/>
          <w:tab w:val="left" w:pos="7110"/>
        </w:tabs>
        <w:rPr>
          <w:rFonts w:asciiTheme="minorHAnsi" w:hAnsiTheme="minorHAnsi" w:cstheme="minorHAnsi"/>
        </w:rPr>
      </w:pPr>
      <w:r>
        <w:rPr>
          <w:rFonts w:asciiTheme="minorHAnsi" w:hAnsiTheme="minorHAnsi" w:cstheme="minorHAnsi"/>
        </w:rPr>
        <w:t>Temporary Structures Prohibited</w:t>
      </w:r>
      <w:r w:rsidR="007E1C17">
        <w:rPr>
          <w:rFonts w:asciiTheme="minorHAnsi" w:hAnsiTheme="minorHAnsi" w:cstheme="minorHAnsi"/>
        </w:rPr>
        <w:tab/>
        <w:t>U</w:t>
      </w:r>
    </w:p>
    <w:p w:rsidR="00A34912" w:rsidRDefault="00A34912" w:rsidP="007E1C17">
      <w:pPr>
        <w:pStyle w:val="ListParagraph"/>
        <w:numPr>
          <w:ilvl w:val="0"/>
          <w:numId w:val="4"/>
        </w:numPr>
        <w:tabs>
          <w:tab w:val="left" w:pos="2070"/>
          <w:tab w:val="left" w:pos="7110"/>
        </w:tabs>
        <w:rPr>
          <w:rFonts w:asciiTheme="minorHAnsi" w:hAnsiTheme="minorHAnsi" w:cstheme="minorHAnsi"/>
        </w:rPr>
      </w:pPr>
      <w:r>
        <w:rPr>
          <w:rFonts w:asciiTheme="minorHAnsi" w:hAnsiTheme="minorHAnsi" w:cstheme="minorHAnsi"/>
        </w:rPr>
        <w:t>Animals</w:t>
      </w:r>
      <w:r w:rsidR="007E1C17">
        <w:rPr>
          <w:rFonts w:asciiTheme="minorHAnsi" w:hAnsiTheme="minorHAnsi" w:cstheme="minorHAnsi"/>
        </w:rPr>
        <w:tab/>
      </w:r>
      <w:r w:rsidR="007E1C17">
        <w:rPr>
          <w:rFonts w:asciiTheme="minorHAnsi" w:hAnsiTheme="minorHAnsi" w:cstheme="minorHAnsi"/>
          <w:caps/>
        </w:rPr>
        <w:t>A, D, E, F, G, I, K, W, Z</w:t>
      </w:r>
    </w:p>
    <w:p w:rsidR="00A34912" w:rsidRDefault="00A34912" w:rsidP="007E1C17">
      <w:pPr>
        <w:pStyle w:val="ListParagraph"/>
        <w:numPr>
          <w:ilvl w:val="0"/>
          <w:numId w:val="4"/>
        </w:numPr>
        <w:tabs>
          <w:tab w:val="left" w:pos="2070"/>
          <w:tab w:val="left" w:pos="7110"/>
        </w:tabs>
        <w:rPr>
          <w:rFonts w:asciiTheme="minorHAnsi" w:hAnsiTheme="minorHAnsi" w:cstheme="minorHAnsi"/>
        </w:rPr>
      </w:pPr>
      <w:r>
        <w:rPr>
          <w:rFonts w:asciiTheme="minorHAnsi" w:hAnsiTheme="minorHAnsi" w:cstheme="minorHAnsi"/>
        </w:rPr>
        <w:t>Setback Requirements</w:t>
      </w:r>
      <w:r w:rsidR="007E1C17">
        <w:rPr>
          <w:rFonts w:asciiTheme="minorHAnsi" w:hAnsiTheme="minorHAnsi" w:cstheme="minorHAnsi"/>
        </w:rPr>
        <w:tab/>
        <w:t>V</w:t>
      </w:r>
    </w:p>
    <w:p w:rsidR="00A34912" w:rsidRDefault="00A34912" w:rsidP="007E1C17">
      <w:pPr>
        <w:pStyle w:val="ListParagraph"/>
        <w:numPr>
          <w:ilvl w:val="0"/>
          <w:numId w:val="4"/>
        </w:numPr>
        <w:tabs>
          <w:tab w:val="left" w:pos="2070"/>
          <w:tab w:val="left" w:pos="7110"/>
        </w:tabs>
        <w:rPr>
          <w:rFonts w:asciiTheme="minorHAnsi" w:hAnsiTheme="minorHAnsi" w:cstheme="minorHAnsi"/>
        </w:rPr>
      </w:pPr>
      <w:r>
        <w:rPr>
          <w:rFonts w:asciiTheme="minorHAnsi" w:hAnsiTheme="minorHAnsi" w:cstheme="minorHAnsi"/>
        </w:rPr>
        <w:t>Minimum Size</w:t>
      </w:r>
      <w:r w:rsidR="007E1C17">
        <w:rPr>
          <w:rFonts w:asciiTheme="minorHAnsi" w:hAnsiTheme="minorHAnsi" w:cstheme="minorHAnsi"/>
        </w:rPr>
        <w:tab/>
        <w:t>A, Q</w:t>
      </w:r>
    </w:p>
    <w:p w:rsidR="00A34912" w:rsidRDefault="00A34912" w:rsidP="007E1C17">
      <w:pPr>
        <w:pStyle w:val="ListParagraph"/>
        <w:numPr>
          <w:ilvl w:val="0"/>
          <w:numId w:val="4"/>
        </w:numPr>
        <w:tabs>
          <w:tab w:val="left" w:pos="2070"/>
          <w:tab w:val="left" w:pos="6210"/>
          <w:tab w:val="left" w:pos="7110"/>
        </w:tabs>
        <w:rPr>
          <w:rFonts w:asciiTheme="minorHAnsi" w:hAnsiTheme="minorHAnsi" w:cstheme="minorHAnsi"/>
        </w:rPr>
      </w:pPr>
      <w:r>
        <w:rPr>
          <w:rFonts w:asciiTheme="minorHAnsi" w:hAnsiTheme="minorHAnsi" w:cstheme="minorHAnsi"/>
        </w:rPr>
        <w:t>No Construction in Absence of Water and Sewer</w:t>
      </w:r>
      <w:r w:rsidR="007E1C17">
        <w:rPr>
          <w:rFonts w:asciiTheme="minorHAnsi" w:hAnsiTheme="minorHAnsi" w:cstheme="minorHAnsi"/>
        </w:rPr>
        <w:tab/>
        <w:t>A, L, M</w:t>
      </w:r>
    </w:p>
    <w:p w:rsidR="00A34912" w:rsidRDefault="00A34912" w:rsidP="007E1C17">
      <w:pPr>
        <w:pStyle w:val="ListParagraph"/>
        <w:numPr>
          <w:ilvl w:val="0"/>
          <w:numId w:val="4"/>
        </w:numPr>
        <w:tabs>
          <w:tab w:val="left" w:pos="2070"/>
          <w:tab w:val="left" w:pos="7110"/>
        </w:tabs>
        <w:rPr>
          <w:rFonts w:asciiTheme="minorHAnsi" w:hAnsiTheme="minorHAnsi" w:cstheme="minorHAnsi"/>
        </w:rPr>
      </w:pPr>
      <w:r>
        <w:rPr>
          <w:rFonts w:asciiTheme="minorHAnsi" w:hAnsiTheme="minorHAnsi" w:cstheme="minorHAnsi"/>
        </w:rPr>
        <w:t>Sight Distance at Intersections</w:t>
      </w:r>
      <w:r w:rsidR="007E1C17">
        <w:rPr>
          <w:rFonts w:asciiTheme="minorHAnsi" w:hAnsiTheme="minorHAnsi" w:cstheme="minorHAnsi"/>
        </w:rPr>
        <w:tab/>
      </w:r>
    </w:p>
    <w:p w:rsidR="00A34912" w:rsidRDefault="00A34912" w:rsidP="007E1C17">
      <w:pPr>
        <w:pStyle w:val="ListParagraph"/>
        <w:numPr>
          <w:ilvl w:val="0"/>
          <w:numId w:val="4"/>
        </w:numPr>
        <w:tabs>
          <w:tab w:val="left" w:pos="2070"/>
          <w:tab w:val="left" w:pos="7110"/>
        </w:tabs>
        <w:rPr>
          <w:rFonts w:asciiTheme="minorHAnsi" w:hAnsiTheme="minorHAnsi" w:cstheme="minorHAnsi"/>
        </w:rPr>
      </w:pPr>
      <w:r>
        <w:rPr>
          <w:rFonts w:asciiTheme="minorHAnsi" w:hAnsiTheme="minorHAnsi" w:cstheme="minorHAnsi"/>
        </w:rPr>
        <w:t xml:space="preserve">Parking </w:t>
      </w:r>
      <w:r w:rsidR="007E1C17">
        <w:rPr>
          <w:rFonts w:asciiTheme="minorHAnsi" w:hAnsiTheme="minorHAnsi" w:cstheme="minorHAnsi"/>
        </w:rPr>
        <w:tab/>
        <w:t>A</w:t>
      </w:r>
    </w:p>
    <w:p w:rsidR="00A34912" w:rsidRDefault="00A34912" w:rsidP="007E1C17">
      <w:pPr>
        <w:pStyle w:val="ListParagraph"/>
        <w:numPr>
          <w:ilvl w:val="0"/>
          <w:numId w:val="4"/>
        </w:numPr>
        <w:tabs>
          <w:tab w:val="left" w:pos="2070"/>
          <w:tab w:val="left" w:pos="7110"/>
        </w:tabs>
        <w:rPr>
          <w:rFonts w:asciiTheme="minorHAnsi" w:hAnsiTheme="minorHAnsi" w:cstheme="minorHAnsi"/>
        </w:rPr>
      </w:pPr>
      <w:r>
        <w:rPr>
          <w:rFonts w:asciiTheme="minorHAnsi" w:hAnsiTheme="minorHAnsi" w:cstheme="minorHAnsi"/>
        </w:rPr>
        <w:t>Cluster Development</w:t>
      </w:r>
      <w:r w:rsidR="007E1C17">
        <w:rPr>
          <w:rFonts w:asciiTheme="minorHAnsi" w:hAnsiTheme="minorHAnsi" w:cstheme="minorHAnsi"/>
        </w:rPr>
        <w:tab/>
      </w:r>
    </w:p>
    <w:p w:rsidR="00A34912" w:rsidRDefault="00A34912" w:rsidP="007E1C17">
      <w:pPr>
        <w:pStyle w:val="ListParagraph"/>
        <w:numPr>
          <w:ilvl w:val="0"/>
          <w:numId w:val="4"/>
        </w:numPr>
        <w:tabs>
          <w:tab w:val="left" w:pos="2070"/>
          <w:tab w:val="left" w:pos="7110"/>
        </w:tabs>
        <w:rPr>
          <w:rFonts w:asciiTheme="minorHAnsi" w:hAnsiTheme="minorHAnsi" w:cstheme="minorHAnsi"/>
        </w:rPr>
      </w:pPr>
      <w:r>
        <w:rPr>
          <w:rFonts w:asciiTheme="minorHAnsi" w:hAnsiTheme="minorHAnsi" w:cstheme="minorHAnsi"/>
        </w:rPr>
        <w:t>Utility Easements</w:t>
      </w:r>
      <w:r w:rsidR="007E1C17">
        <w:rPr>
          <w:rFonts w:asciiTheme="minorHAnsi" w:hAnsiTheme="minorHAnsi" w:cstheme="minorHAnsi"/>
        </w:rPr>
        <w:tab/>
      </w:r>
    </w:p>
    <w:p w:rsidR="00A34912" w:rsidRDefault="00A34912" w:rsidP="007E1C17">
      <w:pPr>
        <w:pStyle w:val="ListParagraph"/>
        <w:numPr>
          <w:ilvl w:val="0"/>
          <w:numId w:val="4"/>
        </w:numPr>
        <w:tabs>
          <w:tab w:val="left" w:pos="2070"/>
          <w:tab w:val="left" w:pos="7110"/>
        </w:tabs>
        <w:rPr>
          <w:rFonts w:asciiTheme="minorHAnsi" w:hAnsiTheme="minorHAnsi" w:cstheme="minorHAnsi"/>
        </w:rPr>
      </w:pPr>
      <w:r>
        <w:rPr>
          <w:rFonts w:asciiTheme="minorHAnsi" w:hAnsiTheme="minorHAnsi" w:cstheme="minorHAnsi"/>
        </w:rPr>
        <w:t>Location of Utilities</w:t>
      </w:r>
      <w:r w:rsidR="007E1C17">
        <w:rPr>
          <w:rFonts w:asciiTheme="minorHAnsi" w:hAnsiTheme="minorHAnsi" w:cstheme="minorHAnsi"/>
        </w:rPr>
        <w:tab/>
        <w:t>J</w:t>
      </w:r>
    </w:p>
    <w:p w:rsidR="00A34912" w:rsidRDefault="00A34912" w:rsidP="00E21B3D">
      <w:pPr>
        <w:pStyle w:val="ListParagraph"/>
        <w:numPr>
          <w:ilvl w:val="0"/>
          <w:numId w:val="4"/>
        </w:numPr>
        <w:tabs>
          <w:tab w:val="left" w:pos="2070"/>
          <w:tab w:val="left" w:pos="6210"/>
        </w:tabs>
        <w:rPr>
          <w:rFonts w:asciiTheme="minorHAnsi" w:hAnsiTheme="minorHAnsi" w:cstheme="minorHAnsi"/>
        </w:rPr>
      </w:pPr>
      <w:r>
        <w:rPr>
          <w:rFonts w:asciiTheme="minorHAnsi" w:hAnsiTheme="minorHAnsi" w:cstheme="minorHAnsi"/>
        </w:rPr>
        <w:lastRenderedPageBreak/>
        <w:t>Fill Dirt</w:t>
      </w:r>
    </w:p>
    <w:p w:rsidR="00A34912" w:rsidRDefault="00A34912" w:rsidP="007E1C17">
      <w:pPr>
        <w:pStyle w:val="ListParagraph"/>
        <w:numPr>
          <w:ilvl w:val="0"/>
          <w:numId w:val="4"/>
        </w:numPr>
        <w:tabs>
          <w:tab w:val="left" w:pos="2070"/>
          <w:tab w:val="left" w:pos="7110"/>
        </w:tabs>
        <w:rPr>
          <w:rFonts w:asciiTheme="minorHAnsi" w:hAnsiTheme="minorHAnsi" w:cstheme="minorHAnsi"/>
        </w:rPr>
      </w:pPr>
      <w:r>
        <w:rPr>
          <w:rFonts w:asciiTheme="minorHAnsi" w:hAnsiTheme="minorHAnsi" w:cstheme="minorHAnsi"/>
        </w:rPr>
        <w:t>Lot Appearance</w:t>
      </w:r>
      <w:r w:rsidR="007E1C17">
        <w:rPr>
          <w:rFonts w:asciiTheme="minorHAnsi" w:hAnsiTheme="minorHAnsi" w:cstheme="minorHAnsi"/>
        </w:rPr>
        <w:tab/>
        <w:t>U</w:t>
      </w:r>
    </w:p>
    <w:p w:rsidR="00A34912" w:rsidRDefault="00A34912" w:rsidP="00E21B3D">
      <w:pPr>
        <w:pStyle w:val="ListParagraph"/>
        <w:numPr>
          <w:ilvl w:val="0"/>
          <w:numId w:val="4"/>
        </w:numPr>
        <w:tabs>
          <w:tab w:val="left" w:pos="2070"/>
          <w:tab w:val="left" w:pos="6210"/>
        </w:tabs>
        <w:rPr>
          <w:rFonts w:asciiTheme="minorHAnsi" w:hAnsiTheme="minorHAnsi" w:cstheme="minorHAnsi"/>
        </w:rPr>
      </w:pPr>
      <w:r>
        <w:rPr>
          <w:rFonts w:asciiTheme="minorHAnsi" w:hAnsiTheme="minorHAnsi" w:cstheme="minorHAnsi"/>
        </w:rPr>
        <w:t>Trees and Shrubs</w:t>
      </w:r>
      <w:r w:rsidR="007E1C17">
        <w:rPr>
          <w:rFonts w:asciiTheme="minorHAnsi" w:hAnsiTheme="minorHAnsi" w:cstheme="minorHAnsi"/>
        </w:rPr>
        <w:tab/>
      </w:r>
    </w:p>
    <w:p w:rsidR="00A34912" w:rsidRDefault="00A34912" w:rsidP="007E1C17">
      <w:pPr>
        <w:pStyle w:val="ListParagraph"/>
        <w:numPr>
          <w:ilvl w:val="0"/>
          <w:numId w:val="4"/>
        </w:numPr>
        <w:tabs>
          <w:tab w:val="left" w:pos="2070"/>
          <w:tab w:val="left" w:pos="7110"/>
        </w:tabs>
        <w:rPr>
          <w:rFonts w:asciiTheme="minorHAnsi" w:hAnsiTheme="minorHAnsi" w:cstheme="minorHAnsi"/>
        </w:rPr>
      </w:pPr>
      <w:r>
        <w:rPr>
          <w:rFonts w:asciiTheme="minorHAnsi" w:hAnsiTheme="minorHAnsi" w:cstheme="minorHAnsi"/>
        </w:rPr>
        <w:t xml:space="preserve">No </w:t>
      </w:r>
      <w:proofErr w:type="spellStart"/>
      <w:r>
        <w:rPr>
          <w:rFonts w:asciiTheme="minorHAnsi" w:hAnsiTheme="minorHAnsi" w:cstheme="minorHAnsi"/>
        </w:rPr>
        <w:t>Resubdivision</w:t>
      </w:r>
      <w:proofErr w:type="spellEnd"/>
      <w:r w:rsidR="007E1C17">
        <w:rPr>
          <w:rFonts w:asciiTheme="minorHAnsi" w:hAnsiTheme="minorHAnsi" w:cstheme="minorHAnsi"/>
        </w:rPr>
        <w:tab/>
        <w:t>S, AB</w:t>
      </w:r>
    </w:p>
    <w:p w:rsidR="00A34912" w:rsidRDefault="00A34912" w:rsidP="00E21B3D">
      <w:pPr>
        <w:pStyle w:val="ListParagraph"/>
        <w:numPr>
          <w:ilvl w:val="0"/>
          <w:numId w:val="4"/>
        </w:numPr>
        <w:tabs>
          <w:tab w:val="left" w:pos="2070"/>
          <w:tab w:val="left" w:pos="6210"/>
        </w:tabs>
        <w:rPr>
          <w:rFonts w:asciiTheme="minorHAnsi" w:hAnsiTheme="minorHAnsi" w:cstheme="minorHAnsi"/>
        </w:rPr>
      </w:pPr>
      <w:r>
        <w:rPr>
          <w:rFonts w:asciiTheme="minorHAnsi" w:hAnsiTheme="minorHAnsi" w:cstheme="minorHAnsi"/>
        </w:rPr>
        <w:t>Change of Grade or Drainage</w:t>
      </w:r>
    </w:p>
    <w:p w:rsidR="00A34912" w:rsidRDefault="00A34912" w:rsidP="00E21B3D">
      <w:pPr>
        <w:pStyle w:val="ListParagraph"/>
        <w:numPr>
          <w:ilvl w:val="0"/>
          <w:numId w:val="4"/>
        </w:numPr>
        <w:tabs>
          <w:tab w:val="left" w:pos="2070"/>
          <w:tab w:val="left" w:pos="6210"/>
        </w:tabs>
        <w:rPr>
          <w:rFonts w:asciiTheme="minorHAnsi" w:hAnsiTheme="minorHAnsi" w:cstheme="minorHAnsi"/>
        </w:rPr>
      </w:pPr>
      <w:r>
        <w:rPr>
          <w:rFonts w:asciiTheme="minorHAnsi" w:hAnsiTheme="minorHAnsi" w:cstheme="minorHAnsi"/>
        </w:rPr>
        <w:t>Fences</w:t>
      </w:r>
    </w:p>
    <w:p w:rsidR="00A34912" w:rsidRDefault="00A34912" w:rsidP="00E21B3D">
      <w:pPr>
        <w:pStyle w:val="ListParagraph"/>
        <w:numPr>
          <w:ilvl w:val="0"/>
          <w:numId w:val="4"/>
        </w:numPr>
        <w:tabs>
          <w:tab w:val="left" w:pos="2070"/>
          <w:tab w:val="left" w:pos="6210"/>
        </w:tabs>
        <w:rPr>
          <w:rFonts w:asciiTheme="minorHAnsi" w:hAnsiTheme="minorHAnsi" w:cstheme="minorHAnsi"/>
        </w:rPr>
      </w:pPr>
      <w:r>
        <w:rPr>
          <w:rFonts w:asciiTheme="minorHAnsi" w:hAnsiTheme="minorHAnsi" w:cstheme="minorHAnsi"/>
        </w:rPr>
        <w:t>Heating Facilities</w:t>
      </w:r>
    </w:p>
    <w:p w:rsidR="00A34912" w:rsidRDefault="00A34912" w:rsidP="003874EB">
      <w:pPr>
        <w:pStyle w:val="ListParagraph"/>
        <w:numPr>
          <w:ilvl w:val="0"/>
          <w:numId w:val="4"/>
        </w:numPr>
        <w:tabs>
          <w:tab w:val="left" w:pos="2070"/>
          <w:tab w:val="left" w:pos="7110"/>
        </w:tabs>
        <w:rPr>
          <w:rFonts w:asciiTheme="minorHAnsi" w:hAnsiTheme="minorHAnsi" w:cstheme="minorHAnsi"/>
        </w:rPr>
      </w:pPr>
      <w:r>
        <w:rPr>
          <w:rFonts w:asciiTheme="minorHAnsi" w:hAnsiTheme="minorHAnsi" w:cstheme="minorHAnsi"/>
        </w:rPr>
        <w:t>Commercial Property</w:t>
      </w:r>
      <w:r w:rsidR="003874EB">
        <w:rPr>
          <w:rFonts w:asciiTheme="minorHAnsi" w:hAnsiTheme="minorHAnsi" w:cstheme="minorHAnsi"/>
        </w:rPr>
        <w:tab/>
        <w:t>R</w:t>
      </w:r>
    </w:p>
    <w:p w:rsidR="00A34912" w:rsidRDefault="00A34912" w:rsidP="003874EB">
      <w:pPr>
        <w:pStyle w:val="ListParagraph"/>
        <w:numPr>
          <w:ilvl w:val="0"/>
          <w:numId w:val="4"/>
        </w:numPr>
        <w:tabs>
          <w:tab w:val="left" w:pos="2070"/>
          <w:tab w:val="left" w:pos="7110"/>
        </w:tabs>
        <w:rPr>
          <w:rFonts w:asciiTheme="minorHAnsi" w:hAnsiTheme="minorHAnsi" w:cstheme="minorHAnsi"/>
        </w:rPr>
      </w:pPr>
      <w:r>
        <w:rPr>
          <w:rFonts w:asciiTheme="minorHAnsi" w:hAnsiTheme="minorHAnsi" w:cstheme="minorHAnsi"/>
        </w:rPr>
        <w:t>Enforcement and Amendment</w:t>
      </w:r>
      <w:r w:rsidR="003874EB">
        <w:rPr>
          <w:rFonts w:asciiTheme="minorHAnsi" w:hAnsiTheme="minorHAnsi" w:cstheme="minorHAnsi"/>
        </w:rPr>
        <w:tab/>
        <w:t>AB</w:t>
      </w:r>
    </w:p>
    <w:p w:rsidR="007733AE" w:rsidRPr="00E21B3D" w:rsidRDefault="00A34912" w:rsidP="00E21B3D">
      <w:pPr>
        <w:pStyle w:val="ListParagraph"/>
        <w:numPr>
          <w:ilvl w:val="0"/>
          <w:numId w:val="4"/>
        </w:numPr>
        <w:tabs>
          <w:tab w:val="left" w:pos="2070"/>
          <w:tab w:val="left" w:pos="6210"/>
        </w:tabs>
        <w:rPr>
          <w:rFonts w:asciiTheme="minorHAnsi" w:hAnsiTheme="minorHAnsi" w:cstheme="minorHAnsi"/>
        </w:rPr>
      </w:pPr>
      <w:r>
        <w:rPr>
          <w:rFonts w:asciiTheme="minorHAnsi" w:hAnsiTheme="minorHAnsi" w:cstheme="minorHAnsi"/>
        </w:rPr>
        <w:t>Severability</w:t>
      </w:r>
      <w:r w:rsidR="007733AE">
        <w:rPr>
          <w:rFonts w:asciiTheme="minorHAnsi" w:hAnsiTheme="minorHAnsi" w:cstheme="minorHAnsi"/>
        </w:rPr>
        <w:tab/>
      </w:r>
    </w:p>
    <w:p w:rsidR="007A576D" w:rsidRDefault="007A576D" w:rsidP="00E2780D">
      <w:pPr>
        <w:rPr>
          <w:rFonts w:asciiTheme="minorHAnsi" w:hAnsiTheme="minorHAnsi" w:cstheme="minorHAnsi"/>
        </w:rPr>
      </w:pPr>
    </w:p>
    <w:bookmarkEnd w:id="0"/>
    <w:bookmarkEnd w:id="1"/>
    <w:p w:rsidR="00C639CE" w:rsidRDefault="00C639CE" w:rsidP="00C639CE">
      <w:pPr>
        <w:rPr>
          <w:rFonts w:asciiTheme="minorHAnsi" w:hAnsiTheme="minorHAnsi" w:cstheme="minorHAnsi"/>
        </w:rPr>
      </w:pPr>
      <w:r>
        <w:rPr>
          <w:rFonts w:asciiTheme="minorHAnsi" w:hAnsiTheme="minorHAnsi" w:cstheme="minorHAnsi"/>
        </w:rPr>
        <w:t xml:space="preserve">Dom will share with the group information about the Triple Crown </w:t>
      </w:r>
      <w:r w:rsidR="005E31C2">
        <w:rPr>
          <w:rFonts w:asciiTheme="minorHAnsi" w:hAnsiTheme="minorHAnsi" w:cstheme="minorHAnsi"/>
        </w:rPr>
        <w:t xml:space="preserve">Case Study </w:t>
      </w:r>
      <w:r>
        <w:rPr>
          <w:rFonts w:asciiTheme="minorHAnsi" w:hAnsiTheme="minorHAnsi" w:cstheme="minorHAnsi"/>
        </w:rPr>
        <w:t>and Non-Profit Act that have legal bearing on our process.</w:t>
      </w:r>
    </w:p>
    <w:p w:rsidR="00C639CE" w:rsidRDefault="00C639CE" w:rsidP="00C639CE">
      <w:pPr>
        <w:rPr>
          <w:rFonts w:asciiTheme="minorHAnsi" w:hAnsiTheme="minorHAnsi" w:cstheme="minorHAnsi"/>
        </w:rPr>
      </w:pPr>
    </w:p>
    <w:p w:rsidR="00C639CE" w:rsidRDefault="00C639CE" w:rsidP="00C639CE">
      <w:pPr>
        <w:rPr>
          <w:rFonts w:asciiTheme="minorHAnsi" w:hAnsiTheme="minorHAnsi" w:cstheme="minorHAnsi"/>
        </w:rPr>
      </w:pPr>
      <w:r>
        <w:rPr>
          <w:rFonts w:asciiTheme="minorHAnsi" w:hAnsiTheme="minorHAnsi" w:cstheme="minorHAnsi"/>
        </w:rPr>
        <w:t>Thank you everyone! Meeting adjourned at 6:30 pm.</w:t>
      </w:r>
    </w:p>
    <w:p w:rsidR="0081552F" w:rsidRDefault="0081552F" w:rsidP="00E2780D">
      <w:pPr>
        <w:jc w:val="both"/>
        <w:rPr>
          <w:rFonts w:asciiTheme="minorHAnsi" w:eastAsia="Gulim" w:hAnsiTheme="minorHAnsi" w:cstheme="minorHAnsi"/>
          <w:u w:val="single"/>
        </w:rPr>
      </w:pPr>
    </w:p>
    <w:p w:rsidR="00C639CE" w:rsidRDefault="00C639CE" w:rsidP="00E2780D">
      <w:pPr>
        <w:jc w:val="both"/>
        <w:rPr>
          <w:rFonts w:asciiTheme="minorHAnsi" w:eastAsia="Gulim" w:hAnsiTheme="minorHAnsi" w:cstheme="minorHAnsi"/>
          <w:u w:val="single"/>
        </w:rPr>
      </w:pPr>
    </w:p>
    <w:p w:rsidR="00C639CE" w:rsidRDefault="00C639CE" w:rsidP="00E2780D">
      <w:pPr>
        <w:jc w:val="both"/>
        <w:rPr>
          <w:rFonts w:asciiTheme="minorHAnsi" w:eastAsia="Gulim" w:hAnsiTheme="minorHAnsi" w:cstheme="minorHAnsi"/>
          <w:u w:val="single"/>
        </w:rPr>
      </w:pPr>
    </w:p>
    <w:p w:rsidR="00C639CE" w:rsidRDefault="00C639CE" w:rsidP="00E2780D">
      <w:pPr>
        <w:jc w:val="both"/>
        <w:rPr>
          <w:rFonts w:asciiTheme="minorHAnsi" w:eastAsia="Gulim" w:hAnsiTheme="minorHAnsi" w:cstheme="minorHAnsi"/>
          <w:u w:val="single"/>
        </w:rPr>
      </w:pPr>
    </w:p>
    <w:p w:rsidR="0081552F" w:rsidRPr="0081552F" w:rsidRDefault="00313219" w:rsidP="00E2780D">
      <w:pPr>
        <w:jc w:val="both"/>
        <w:rPr>
          <w:rFonts w:asciiTheme="minorHAnsi" w:eastAsia="Gulim" w:hAnsiTheme="minorHAnsi" w:cstheme="minorHAnsi"/>
        </w:rPr>
      </w:pPr>
      <w:r>
        <w:rPr>
          <w:rFonts w:asciiTheme="minorHAnsi" w:eastAsia="Gulim" w:hAnsiTheme="minorHAnsi" w:cstheme="minorHAnsi"/>
        </w:rPr>
        <w:t xml:space="preserve">*At current count, there are 947 property owners in CB South. This number is likely to grow, given the </w:t>
      </w:r>
      <w:r w:rsidR="00E477CC">
        <w:rPr>
          <w:rFonts w:asciiTheme="minorHAnsi" w:eastAsia="Gulim" w:hAnsiTheme="minorHAnsi" w:cstheme="minorHAnsi"/>
        </w:rPr>
        <w:t>number of multi-family units that are anticipated in coming years. It may also shrink with the clustering of lots, as some owners are doing with adjacent lots in order to reduce taxes and POA fees.</w:t>
      </w:r>
    </w:p>
    <w:sectPr w:rsidR="0081552F" w:rsidRPr="0081552F" w:rsidSect="007A576D">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3E5" w:rsidRDefault="003C23E5">
      <w:r>
        <w:separator/>
      </w:r>
    </w:p>
  </w:endnote>
  <w:endnote w:type="continuationSeparator" w:id="0">
    <w:p w:rsidR="003C23E5" w:rsidRDefault="003C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Engravers MT">
    <w:altName w:val="Nyala"/>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971" w:rsidRDefault="00990971" w:rsidP="005E2C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90971" w:rsidRDefault="009909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971" w:rsidRDefault="00990971" w:rsidP="005E2C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34AB">
      <w:rPr>
        <w:rStyle w:val="PageNumber"/>
        <w:noProof/>
      </w:rPr>
      <w:t>3</w:t>
    </w:r>
    <w:r>
      <w:rPr>
        <w:rStyle w:val="PageNumber"/>
      </w:rPr>
      <w:fldChar w:fldCharType="end"/>
    </w:r>
  </w:p>
  <w:p w:rsidR="00990971" w:rsidRDefault="009909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122876"/>
      <w:docPartObj>
        <w:docPartGallery w:val="Page Numbers (Bottom of Page)"/>
        <w:docPartUnique/>
      </w:docPartObj>
    </w:sdtPr>
    <w:sdtEndPr>
      <w:rPr>
        <w:noProof/>
      </w:rPr>
    </w:sdtEndPr>
    <w:sdtContent>
      <w:p w:rsidR="00E3144F" w:rsidRDefault="00E3144F">
        <w:pPr>
          <w:pStyle w:val="Footer"/>
          <w:jc w:val="right"/>
        </w:pPr>
        <w:r>
          <w:fldChar w:fldCharType="begin"/>
        </w:r>
        <w:r>
          <w:instrText xml:space="preserve"> PAGE   \* MERGEFORMAT </w:instrText>
        </w:r>
        <w:r>
          <w:fldChar w:fldCharType="separate"/>
        </w:r>
        <w:r w:rsidR="002934AB">
          <w:rPr>
            <w:noProof/>
          </w:rPr>
          <w:t>1</w:t>
        </w:r>
        <w:r>
          <w:rPr>
            <w:noProof/>
          </w:rPr>
          <w:fldChar w:fldCharType="end"/>
        </w:r>
      </w:p>
    </w:sdtContent>
  </w:sdt>
  <w:p w:rsidR="001E2585" w:rsidRDefault="001E2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3E5" w:rsidRDefault="003C23E5">
      <w:r>
        <w:separator/>
      </w:r>
    </w:p>
  </w:footnote>
  <w:footnote w:type="continuationSeparator" w:id="0">
    <w:p w:rsidR="003C23E5" w:rsidRDefault="003C2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971" w:rsidRDefault="00990971" w:rsidP="00141DE6">
    <w:pPr>
      <w:pStyle w:val="Header"/>
      <w:ind w:right="-720" w:hanging="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971" w:rsidRPr="00D22386" w:rsidRDefault="00990971" w:rsidP="00901F8E">
    <w:pPr>
      <w:pBdr>
        <w:bottom w:val="single" w:sz="4" w:space="0" w:color="auto"/>
      </w:pBdr>
      <w:ind w:right="-720" w:hanging="720"/>
      <w:jc w:val="center"/>
      <w:rPr>
        <w:rFonts w:ascii="Engravers MT" w:hAnsi="Engravers MT"/>
        <w:b/>
        <w:smallCaps/>
        <w:sz w:val="28"/>
        <w:szCs w:val="28"/>
      </w:rPr>
    </w:pPr>
    <w:r w:rsidRPr="00D22386">
      <w:rPr>
        <w:rFonts w:ascii="Engravers MT" w:hAnsi="Engravers MT"/>
        <w:b/>
        <w:smallCaps/>
        <w:sz w:val="28"/>
        <w:szCs w:val="28"/>
      </w:rPr>
      <w:t>Crested Butte South Property Owners Association</w:t>
    </w:r>
  </w:p>
  <w:p w:rsidR="00990971" w:rsidRPr="0038361B" w:rsidRDefault="00990971" w:rsidP="00901F8E">
    <w:pPr>
      <w:ind w:right="-720" w:hanging="720"/>
      <w:jc w:val="center"/>
      <w:rPr>
        <w:b/>
        <w:sz w:val="16"/>
        <w:szCs w:val="16"/>
        <w:u w:val="single"/>
      </w:rPr>
    </w:pPr>
  </w:p>
  <w:p w:rsidR="00990971" w:rsidRPr="00D22386" w:rsidRDefault="00990971" w:rsidP="00901F8E">
    <w:pPr>
      <w:ind w:left="-720" w:right="-720" w:hanging="720"/>
      <w:jc w:val="center"/>
      <w:rPr>
        <w:b/>
        <w:smallCaps/>
      </w:rPr>
    </w:pPr>
    <w:r w:rsidRPr="00D22386">
      <w:rPr>
        <w:b/>
        <w:smallCaps/>
      </w:rPr>
      <w:t xml:space="preserve">61 </w:t>
    </w:r>
    <w:proofErr w:type="spellStart"/>
    <w:r>
      <w:rPr>
        <w:b/>
        <w:smallCaps/>
      </w:rPr>
      <w:t>Teocalli</w:t>
    </w:r>
    <w:proofErr w:type="spellEnd"/>
    <w:r>
      <w:rPr>
        <w:b/>
        <w:smallCaps/>
      </w:rPr>
      <w:t xml:space="preserve"> Road</w:t>
    </w:r>
    <w:r w:rsidRPr="00D22386">
      <w:rPr>
        <w:b/>
        <w:smallCaps/>
      </w:rPr>
      <w:t>, C</w:t>
    </w:r>
    <w:r>
      <w:rPr>
        <w:b/>
        <w:smallCaps/>
      </w:rPr>
      <w:t xml:space="preserve">rested Butte, </w:t>
    </w:r>
    <w:r w:rsidRPr="00D22386">
      <w:rPr>
        <w:b/>
        <w:smallCaps/>
      </w:rPr>
      <w:t>CO 81224</w:t>
    </w:r>
  </w:p>
  <w:p w:rsidR="00990971" w:rsidRDefault="00990971" w:rsidP="00901F8E">
    <w:pPr>
      <w:pBdr>
        <w:bottom w:val="single" w:sz="4" w:space="1" w:color="auto"/>
      </w:pBdr>
      <w:ind w:right="-720" w:hanging="720"/>
      <w:jc w:val="center"/>
      <w:rPr>
        <w:b/>
      </w:rPr>
    </w:pPr>
    <w:r w:rsidRPr="00D22386">
      <w:rPr>
        <w:b/>
        <w:smallCaps/>
      </w:rPr>
      <w:t>P</w:t>
    </w:r>
    <w:r>
      <w:rPr>
        <w:b/>
        <w:smallCaps/>
      </w:rPr>
      <w:t xml:space="preserve">hone (970) 349-1162, Website: </w:t>
    </w:r>
    <w:r w:rsidRPr="009D0ED3">
      <w:rPr>
        <w:b/>
      </w:rPr>
      <w:t>www.cbsouth.net</w:t>
    </w:r>
    <w:r>
      <w:rPr>
        <w:b/>
      </w:rPr>
      <w:t xml:space="preserve">, </w:t>
    </w:r>
    <w:r>
      <w:rPr>
        <w:b/>
        <w:smallCaps/>
      </w:rPr>
      <w:t>Fax</w:t>
    </w:r>
    <w:r w:rsidRPr="00D22386">
      <w:rPr>
        <w:b/>
        <w:smallCaps/>
      </w:rPr>
      <w:t xml:space="preserve"> (970) 349-1163</w:t>
    </w:r>
  </w:p>
  <w:p w:rsidR="00990971" w:rsidRPr="0038361B" w:rsidRDefault="00990971" w:rsidP="00901F8E">
    <w:pPr>
      <w:pBdr>
        <w:bottom w:val="single" w:sz="4" w:space="1" w:color="auto"/>
      </w:pBdr>
      <w:ind w:right="-720" w:hanging="720"/>
      <w:jc w:val="center"/>
      <w:rPr>
        <w:b/>
        <w:sz w:val="16"/>
        <w:szCs w:val="16"/>
      </w:rPr>
    </w:pPr>
  </w:p>
  <w:p w:rsidR="00990971" w:rsidRPr="00D22386" w:rsidRDefault="00990971" w:rsidP="00901F8E">
    <w:pPr>
      <w:ind w:right="-720" w:hanging="720"/>
      <w:jc w:val="center"/>
      <w:rPr>
        <w:b/>
        <w:smallCaps/>
      </w:rPr>
    </w:pPr>
  </w:p>
  <w:p w:rsidR="00990971" w:rsidRDefault="009909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66B55"/>
    <w:multiLevelType w:val="hybridMultilevel"/>
    <w:tmpl w:val="4CE2E8F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33D073F0"/>
    <w:multiLevelType w:val="hybridMultilevel"/>
    <w:tmpl w:val="17A20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3C2D1C"/>
    <w:multiLevelType w:val="multilevel"/>
    <w:tmpl w:val="A342C6E4"/>
    <w:lvl w:ilvl="0">
      <w:start w:val="1"/>
      <w:numFmt w:val="decimal"/>
      <w:lvlText w:val="%1.0"/>
      <w:lvlJc w:val="left"/>
      <w:pPr>
        <w:ind w:left="2070" w:hanging="2070"/>
      </w:pPr>
      <w:rPr>
        <w:rFonts w:hint="default"/>
      </w:rPr>
    </w:lvl>
    <w:lvl w:ilvl="1">
      <w:start w:val="1"/>
      <w:numFmt w:val="decimalZero"/>
      <w:lvlText w:val="%1.%2"/>
      <w:lvlJc w:val="left"/>
      <w:pPr>
        <w:ind w:left="2790" w:hanging="2070"/>
      </w:pPr>
      <w:rPr>
        <w:rFonts w:hint="default"/>
      </w:rPr>
    </w:lvl>
    <w:lvl w:ilvl="2">
      <w:start w:val="1"/>
      <w:numFmt w:val="decimal"/>
      <w:lvlText w:val="%1.%2.%3"/>
      <w:lvlJc w:val="left"/>
      <w:pPr>
        <w:ind w:left="3510" w:hanging="2070"/>
      </w:pPr>
      <w:rPr>
        <w:rFonts w:hint="default"/>
      </w:rPr>
    </w:lvl>
    <w:lvl w:ilvl="3">
      <w:start w:val="1"/>
      <w:numFmt w:val="decimal"/>
      <w:lvlText w:val="%1.%2.%3.%4"/>
      <w:lvlJc w:val="left"/>
      <w:pPr>
        <w:ind w:left="4230" w:hanging="2070"/>
      </w:pPr>
      <w:rPr>
        <w:rFonts w:hint="default"/>
      </w:rPr>
    </w:lvl>
    <w:lvl w:ilvl="4">
      <w:start w:val="1"/>
      <w:numFmt w:val="decimal"/>
      <w:lvlText w:val="%1.%2.%3.%4.%5"/>
      <w:lvlJc w:val="left"/>
      <w:pPr>
        <w:ind w:left="4950" w:hanging="2070"/>
      </w:pPr>
      <w:rPr>
        <w:rFonts w:hint="default"/>
      </w:rPr>
    </w:lvl>
    <w:lvl w:ilvl="5">
      <w:start w:val="1"/>
      <w:numFmt w:val="decimal"/>
      <w:lvlText w:val="%1.%2.%3.%4.%5.%6"/>
      <w:lvlJc w:val="left"/>
      <w:pPr>
        <w:ind w:left="5670" w:hanging="2070"/>
      </w:pPr>
      <w:rPr>
        <w:rFonts w:hint="default"/>
      </w:rPr>
    </w:lvl>
    <w:lvl w:ilvl="6">
      <w:start w:val="1"/>
      <w:numFmt w:val="decimal"/>
      <w:lvlText w:val="%1.%2.%3.%4.%5.%6.%7"/>
      <w:lvlJc w:val="left"/>
      <w:pPr>
        <w:ind w:left="6390" w:hanging="2070"/>
      </w:pPr>
      <w:rPr>
        <w:rFonts w:hint="default"/>
      </w:rPr>
    </w:lvl>
    <w:lvl w:ilvl="7">
      <w:start w:val="1"/>
      <w:numFmt w:val="decimal"/>
      <w:lvlText w:val="%1.%2.%3.%4.%5.%6.%7.%8"/>
      <w:lvlJc w:val="left"/>
      <w:pPr>
        <w:ind w:left="7110" w:hanging="2070"/>
      </w:pPr>
      <w:rPr>
        <w:rFonts w:hint="default"/>
      </w:rPr>
    </w:lvl>
    <w:lvl w:ilvl="8">
      <w:start w:val="1"/>
      <w:numFmt w:val="decimal"/>
      <w:lvlText w:val="%1.%2.%3.%4.%5.%6.%7.%8.%9"/>
      <w:lvlJc w:val="left"/>
      <w:pPr>
        <w:ind w:left="7830" w:hanging="2070"/>
      </w:pPr>
      <w:rPr>
        <w:rFonts w:hint="default"/>
      </w:rPr>
    </w:lvl>
  </w:abstractNum>
  <w:abstractNum w:abstractNumId="3">
    <w:nsid w:val="4C580A2A"/>
    <w:multiLevelType w:val="hybridMultilevel"/>
    <w:tmpl w:val="22184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5C"/>
    <w:rsid w:val="000264EC"/>
    <w:rsid w:val="000451D5"/>
    <w:rsid w:val="00060C3E"/>
    <w:rsid w:val="00064F64"/>
    <w:rsid w:val="00077BF8"/>
    <w:rsid w:val="00086694"/>
    <w:rsid w:val="00090324"/>
    <w:rsid w:val="00093D12"/>
    <w:rsid w:val="000E1267"/>
    <w:rsid w:val="001034C8"/>
    <w:rsid w:val="0010656D"/>
    <w:rsid w:val="00113815"/>
    <w:rsid w:val="00126211"/>
    <w:rsid w:val="00141DE6"/>
    <w:rsid w:val="0016443A"/>
    <w:rsid w:val="001925B5"/>
    <w:rsid w:val="00196459"/>
    <w:rsid w:val="001A77E8"/>
    <w:rsid w:val="001B4298"/>
    <w:rsid w:val="001C3988"/>
    <w:rsid w:val="001C3A22"/>
    <w:rsid w:val="001C585E"/>
    <w:rsid w:val="001D233C"/>
    <w:rsid w:val="001E0A11"/>
    <w:rsid w:val="001E2585"/>
    <w:rsid w:val="001E3D6C"/>
    <w:rsid w:val="001E4E32"/>
    <w:rsid w:val="00227EF9"/>
    <w:rsid w:val="00243213"/>
    <w:rsid w:val="00251853"/>
    <w:rsid w:val="0025400C"/>
    <w:rsid w:val="00260CF1"/>
    <w:rsid w:val="0026287A"/>
    <w:rsid w:val="002666F5"/>
    <w:rsid w:val="00290542"/>
    <w:rsid w:val="002934AB"/>
    <w:rsid w:val="002A097C"/>
    <w:rsid w:val="002A2CC6"/>
    <w:rsid w:val="002B0013"/>
    <w:rsid w:val="002D543D"/>
    <w:rsid w:val="00313219"/>
    <w:rsid w:val="00315E08"/>
    <w:rsid w:val="003518BB"/>
    <w:rsid w:val="0036292F"/>
    <w:rsid w:val="0037403C"/>
    <w:rsid w:val="003874EB"/>
    <w:rsid w:val="00390F6F"/>
    <w:rsid w:val="003922DB"/>
    <w:rsid w:val="003949F9"/>
    <w:rsid w:val="003A0FA0"/>
    <w:rsid w:val="003B1116"/>
    <w:rsid w:val="003B5997"/>
    <w:rsid w:val="003C23E5"/>
    <w:rsid w:val="003D75AB"/>
    <w:rsid w:val="003E2E1E"/>
    <w:rsid w:val="003E5A2C"/>
    <w:rsid w:val="003F72BB"/>
    <w:rsid w:val="00404321"/>
    <w:rsid w:val="00417F52"/>
    <w:rsid w:val="0042285C"/>
    <w:rsid w:val="00451A4B"/>
    <w:rsid w:val="00454267"/>
    <w:rsid w:val="00495A11"/>
    <w:rsid w:val="004B3513"/>
    <w:rsid w:val="004B390D"/>
    <w:rsid w:val="005165F2"/>
    <w:rsid w:val="00587AD2"/>
    <w:rsid w:val="005903E9"/>
    <w:rsid w:val="00592CFC"/>
    <w:rsid w:val="005A0AAE"/>
    <w:rsid w:val="005A2265"/>
    <w:rsid w:val="005A3297"/>
    <w:rsid w:val="005B36A5"/>
    <w:rsid w:val="005D7D51"/>
    <w:rsid w:val="005E2CB0"/>
    <w:rsid w:val="005E31C2"/>
    <w:rsid w:val="005F3B50"/>
    <w:rsid w:val="0060097A"/>
    <w:rsid w:val="00616347"/>
    <w:rsid w:val="00636506"/>
    <w:rsid w:val="00644906"/>
    <w:rsid w:val="00655CCE"/>
    <w:rsid w:val="00666899"/>
    <w:rsid w:val="006704A3"/>
    <w:rsid w:val="00692C08"/>
    <w:rsid w:val="006C0465"/>
    <w:rsid w:val="00727394"/>
    <w:rsid w:val="007419B7"/>
    <w:rsid w:val="007672F1"/>
    <w:rsid w:val="007733AE"/>
    <w:rsid w:val="007A576D"/>
    <w:rsid w:val="007B3CEA"/>
    <w:rsid w:val="007B69E9"/>
    <w:rsid w:val="007E1C17"/>
    <w:rsid w:val="0081552F"/>
    <w:rsid w:val="00820ACB"/>
    <w:rsid w:val="008359BB"/>
    <w:rsid w:val="008817CF"/>
    <w:rsid w:val="008D125F"/>
    <w:rsid w:val="008E0163"/>
    <w:rsid w:val="008E17A0"/>
    <w:rsid w:val="008E1843"/>
    <w:rsid w:val="008E1A1A"/>
    <w:rsid w:val="008F0A6E"/>
    <w:rsid w:val="00901F8E"/>
    <w:rsid w:val="00906C53"/>
    <w:rsid w:val="00930DAE"/>
    <w:rsid w:val="00990971"/>
    <w:rsid w:val="009B554D"/>
    <w:rsid w:val="009B70F9"/>
    <w:rsid w:val="009F5983"/>
    <w:rsid w:val="00A34912"/>
    <w:rsid w:val="00A55A9D"/>
    <w:rsid w:val="00AA6190"/>
    <w:rsid w:val="00AB1A52"/>
    <w:rsid w:val="00AD4147"/>
    <w:rsid w:val="00AF027A"/>
    <w:rsid w:val="00AF2D2A"/>
    <w:rsid w:val="00B105DC"/>
    <w:rsid w:val="00B14CD1"/>
    <w:rsid w:val="00B30E23"/>
    <w:rsid w:val="00B64B3C"/>
    <w:rsid w:val="00BA1BDD"/>
    <w:rsid w:val="00BA3BA7"/>
    <w:rsid w:val="00BE3E60"/>
    <w:rsid w:val="00BE5D1B"/>
    <w:rsid w:val="00C06F4C"/>
    <w:rsid w:val="00C26C61"/>
    <w:rsid w:val="00C457C2"/>
    <w:rsid w:val="00C639CE"/>
    <w:rsid w:val="00C76565"/>
    <w:rsid w:val="00CF0FF5"/>
    <w:rsid w:val="00CF332E"/>
    <w:rsid w:val="00D0363D"/>
    <w:rsid w:val="00D2445A"/>
    <w:rsid w:val="00D25CE4"/>
    <w:rsid w:val="00D44B2A"/>
    <w:rsid w:val="00D57C0E"/>
    <w:rsid w:val="00D71E26"/>
    <w:rsid w:val="00D75C07"/>
    <w:rsid w:val="00DA00DD"/>
    <w:rsid w:val="00DC7D14"/>
    <w:rsid w:val="00DD033A"/>
    <w:rsid w:val="00DD6031"/>
    <w:rsid w:val="00E1616D"/>
    <w:rsid w:val="00E21B3D"/>
    <w:rsid w:val="00E2780D"/>
    <w:rsid w:val="00E3144F"/>
    <w:rsid w:val="00E43F0C"/>
    <w:rsid w:val="00E477CC"/>
    <w:rsid w:val="00E9170B"/>
    <w:rsid w:val="00E9772D"/>
    <w:rsid w:val="00EE1712"/>
    <w:rsid w:val="00EE5007"/>
    <w:rsid w:val="00F02AD6"/>
    <w:rsid w:val="00F27120"/>
    <w:rsid w:val="00F31AE9"/>
    <w:rsid w:val="00F649AB"/>
    <w:rsid w:val="00F74800"/>
    <w:rsid w:val="00F76463"/>
    <w:rsid w:val="00F80C98"/>
    <w:rsid w:val="00F850EF"/>
    <w:rsid w:val="00F9008B"/>
    <w:rsid w:val="00FB4892"/>
    <w:rsid w:val="00FE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B2A"/>
    <w:pPr>
      <w:tabs>
        <w:tab w:val="center" w:pos="4320"/>
        <w:tab w:val="right" w:pos="8640"/>
      </w:tabs>
    </w:pPr>
  </w:style>
  <w:style w:type="character" w:styleId="PageNumber">
    <w:name w:val="page number"/>
    <w:basedOn w:val="DefaultParagraphFont"/>
    <w:rsid w:val="00D44B2A"/>
  </w:style>
  <w:style w:type="paragraph" w:styleId="Header">
    <w:name w:val="header"/>
    <w:basedOn w:val="Normal"/>
    <w:rsid w:val="00141DE6"/>
    <w:pPr>
      <w:tabs>
        <w:tab w:val="center" w:pos="4320"/>
        <w:tab w:val="right" w:pos="8640"/>
      </w:tabs>
    </w:pPr>
  </w:style>
  <w:style w:type="character" w:styleId="Hyperlink">
    <w:name w:val="Hyperlink"/>
    <w:rsid w:val="005903E9"/>
    <w:rPr>
      <w:color w:val="0000FF"/>
      <w:u w:val="single"/>
    </w:rPr>
  </w:style>
  <w:style w:type="paragraph" w:styleId="BalloonText">
    <w:name w:val="Balloon Text"/>
    <w:basedOn w:val="Normal"/>
    <w:link w:val="BalloonTextChar"/>
    <w:uiPriority w:val="99"/>
    <w:semiHidden/>
    <w:unhideWhenUsed/>
    <w:rsid w:val="009B554D"/>
    <w:rPr>
      <w:rFonts w:ascii="Tahoma" w:hAnsi="Tahoma" w:cs="Tahoma"/>
      <w:sz w:val="16"/>
      <w:szCs w:val="16"/>
    </w:rPr>
  </w:style>
  <w:style w:type="character" w:customStyle="1" w:styleId="BalloonTextChar">
    <w:name w:val="Balloon Text Char"/>
    <w:link w:val="BalloonText"/>
    <w:uiPriority w:val="99"/>
    <w:semiHidden/>
    <w:rsid w:val="009B554D"/>
    <w:rPr>
      <w:rFonts w:ascii="Tahoma" w:hAnsi="Tahoma" w:cs="Tahoma"/>
      <w:sz w:val="16"/>
      <w:szCs w:val="16"/>
    </w:rPr>
  </w:style>
  <w:style w:type="paragraph" w:styleId="ListParagraph">
    <w:name w:val="List Paragraph"/>
    <w:basedOn w:val="Normal"/>
    <w:uiPriority w:val="34"/>
    <w:qFormat/>
    <w:rsid w:val="00E21B3D"/>
    <w:pPr>
      <w:ind w:left="720"/>
      <w:contextualSpacing/>
    </w:pPr>
  </w:style>
  <w:style w:type="character" w:customStyle="1" w:styleId="FooterChar">
    <w:name w:val="Footer Char"/>
    <w:basedOn w:val="DefaultParagraphFont"/>
    <w:link w:val="Footer"/>
    <w:uiPriority w:val="99"/>
    <w:rsid w:val="001E258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B2A"/>
    <w:pPr>
      <w:tabs>
        <w:tab w:val="center" w:pos="4320"/>
        <w:tab w:val="right" w:pos="8640"/>
      </w:tabs>
    </w:pPr>
  </w:style>
  <w:style w:type="character" w:styleId="PageNumber">
    <w:name w:val="page number"/>
    <w:basedOn w:val="DefaultParagraphFont"/>
    <w:rsid w:val="00D44B2A"/>
  </w:style>
  <w:style w:type="paragraph" w:styleId="Header">
    <w:name w:val="header"/>
    <w:basedOn w:val="Normal"/>
    <w:rsid w:val="00141DE6"/>
    <w:pPr>
      <w:tabs>
        <w:tab w:val="center" w:pos="4320"/>
        <w:tab w:val="right" w:pos="8640"/>
      </w:tabs>
    </w:pPr>
  </w:style>
  <w:style w:type="character" w:styleId="Hyperlink">
    <w:name w:val="Hyperlink"/>
    <w:rsid w:val="005903E9"/>
    <w:rPr>
      <w:color w:val="0000FF"/>
      <w:u w:val="single"/>
    </w:rPr>
  </w:style>
  <w:style w:type="paragraph" w:styleId="BalloonText">
    <w:name w:val="Balloon Text"/>
    <w:basedOn w:val="Normal"/>
    <w:link w:val="BalloonTextChar"/>
    <w:uiPriority w:val="99"/>
    <w:semiHidden/>
    <w:unhideWhenUsed/>
    <w:rsid w:val="009B554D"/>
    <w:rPr>
      <w:rFonts w:ascii="Tahoma" w:hAnsi="Tahoma" w:cs="Tahoma"/>
      <w:sz w:val="16"/>
      <w:szCs w:val="16"/>
    </w:rPr>
  </w:style>
  <w:style w:type="character" w:customStyle="1" w:styleId="BalloonTextChar">
    <w:name w:val="Balloon Text Char"/>
    <w:link w:val="BalloonText"/>
    <w:uiPriority w:val="99"/>
    <w:semiHidden/>
    <w:rsid w:val="009B554D"/>
    <w:rPr>
      <w:rFonts w:ascii="Tahoma" w:hAnsi="Tahoma" w:cs="Tahoma"/>
      <w:sz w:val="16"/>
      <w:szCs w:val="16"/>
    </w:rPr>
  </w:style>
  <w:style w:type="paragraph" w:styleId="ListParagraph">
    <w:name w:val="List Paragraph"/>
    <w:basedOn w:val="Normal"/>
    <w:uiPriority w:val="34"/>
    <w:qFormat/>
    <w:rsid w:val="00E21B3D"/>
    <w:pPr>
      <w:ind w:left="720"/>
      <w:contextualSpacing/>
    </w:pPr>
  </w:style>
  <w:style w:type="character" w:customStyle="1" w:styleId="FooterChar">
    <w:name w:val="Footer Char"/>
    <w:basedOn w:val="DefaultParagraphFont"/>
    <w:link w:val="Footer"/>
    <w:uiPriority w:val="99"/>
    <w:rsid w:val="001E25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229777">
      <w:bodyDiv w:val="1"/>
      <w:marLeft w:val="0"/>
      <w:marRight w:val="0"/>
      <w:marTop w:val="0"/>
      <w:marBottom w:val="0"/>
      <w:divBdr>
        <w:top w:val="none" w:sz="0" w:space="0" w:color="auto"/>
        <w:left w:val="none" w:sz="0" w:space="0" w:color="auto"/>
        <w:bottom w:val="none" w:sz="0" w:space="0" w:color="auto"/>
        <w:right w:val="none" w:sz="0" w:space="0" w:color="auto"/>
      </w:divBdr>
    </w:div>
    <w:div w:id="9075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Downloads\Agenda%203.28.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3.28.2019</Template>
  <TotalTime>36</TotalTime>
  <Pages>1</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CRESTED  BUTTE  SOUTH</vt:lpstr>
    </vt:vector>
  </TitlesOfParts>
  <Company>PCs for People</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CRESTED  BUTTE  SOUTH</dc:title>
  <dc:creator>Sue</dc:creator>
  <cp:lastModifiedBy>Sue and Pat Wallace</cp:lastModifiedBy>
  <cp:revision>4</cp:revision>
  <cp:lastPrinted>2019-03-25T17:58:00Z</cp:lastPrinted>
  <dcterms:created xsi:type="dcterms:W3CDTF">2019-05-08T22:02:00Z</dcterms:created>
  <dcterms:modified xsi:type="dcterms:W3CDTF">2019-06-04T17:28:00Z</dcterms:modified>
</cp:coreProperties>
</file>